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323CA5" w:rsidRDefault="000675E1" w:rsidP="000675E1">
      <w:pPr>
        <w:tabs>
          <w:tab w:val="center" w:pos="4820"/>
        </w:tabs>
        <w:spacing w:line="360" w:lineRule="auto"/>
        <w:jc w:val="center"/>
        <w:rPr>
          <w:rFonts w:ascii="Arial" w:hAnsi="Arial" w:cs="Arial"/>
          <w:b/>
          <w:sz w:val="22"/>
          <w:szCs w:val="22"/>
        </w:rPr>
      </w:pPr>
      <w:r w:rsidRPr="00323CA5">
        <w:rPr>
          <w:rFonts w:ascii="Arial" w:hAnsi="Arial" w:cs="Arial"/>
          <w:noProof/>
          <w:sz w:val="22"/>
          <w:szCs w:val="22"/>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323CA5">
        <w:rPr>
          <w:rFonts w:ascii="Arial" w:hAnsi="Arial" w:cs="Arial"/>
          <w:noProof/>
          <w:sz w:val="22"/>
          <w:szCs w:val="22"/>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112EB3" w:rsidRDefault="00EE57D0" w:rsidP="00EE57D0">
      <w:pPr>
        <w:pStyle w:val="Titolo1"/>
        <w:rPr>
          <w:rFonts w:ascii="Calibri" w:hAnsi="Calibri" w:cs="Arial"/>
          <w:sz w:val="22"/>
          <w:szCs w:val="22"/>
          <w:u w:val="single"/>
        </w:rPr>
      </w:pPr>
      <w:r w:rsidRPr="00112EB3">
        <w:rPr>
          <w:rFonts w:ascii="Calibri" w:hAnsi="Calibri" w:cs="Arial"/>
          <w:sz w:val="22"/>
          <w:szCs w:val="22"/>
          <w:u w:val="single"/>
        </w:rPr>
        <w:t>AVVISO PUBBLICO</w:t>
      </w:r>
    </w:p>
    <w:p w:rsidR="00EE57D0" w:rsidRPr="00112EB3" w:rsidRDefault="00EE57D0" w:rsidP="00EE57D0">
      <w:pPr>
        <w:pStyle w:val="Titolo1"/>
        <w:ind w:left="4111"/>
        <w:jc w:val="left"/>
        <w:rPr>
          <w:rFonts w:ascii="Calibri" w:hAnsi="Calibri" w:cs="Arial"/>
          <w:sz w:val="22"/>
          <w:szCs w:val="22"/>
          <w:u w:val="single"/>
        </w:rPr>
      </w:pPr>
    </w:p>
    <w:p w:rsidR="00EE57D0" w:rsidRPr="00112EB3" w:rsidRDefault="00EE57D0" w:rsidP="00EE57D0">
      <w:pPr>
        <w:jc w:val="center"/>
        <w:rPr>
          <w:rFonts w:ascii="Calibri" w:hAnsi="Calibri" w:cs="Arial"/>
          <w:b/>
          <w:sz w:val="22"/>
          <w:szCs w:val="22"/>
        </w:rPr>
      </w:pPr>
    </w:p>
    <w:p w:rsidR="0057043B" w:rsidRPr="00112EB3" w:rsidRDefault="0057043B" w:rsidP="0057043B">
      <w:pPr>
        <w:jc w:val="center"/>
        <w:rPr>
          <w:rFonts w:ascii="Calibri" w:hAnsi="Calibri" w:cs="Arial"/>
          <w:b/>
          <w:sz w:val="22"/>
          <w:szCs w:val="22"/>
        </w:rPr>
      </w:pPr>
      <w:r w:rsidRPr="00112EB3">
        <w:rPr>
          <w:rFonts w:ascii="Calibri" w:hAnsi="Calibri" w:cs="Arial"/>
          <w:b/>
          <w:sz w:val="22"/>
          <w:szCs w:val="22"/>
        </w:rPr>
        <w:t>Pubblicato integralmente sul BUR del Friuli Venezia Giulia n.</w:t>
      </w:r>
      <w:r w:rsidR="00345D22">
        <w:rPr>
          <w:rFonts w:ascii="Calibri" w:hAnsi="Calibri" w:cs="Arial"/>
          <w:b/>
          <w:sz w:val="22"/>
          <w:szCs w:val="22"/>
        </w:rPr>
        <w:t xml:space="preserve"> 43</w:t>
      </w:r>
      <w:r w:rsidRPr="00112EB3">
        <w:rPr>
          <w:rFonts w:ascii="Calibri" w:hAnsi="Calibri" w:cs="Arial"/>
          <w:b/>
          <w:sz w:val="22"/>
          <w:szCs w:val="22"/>
        </w:rPr>
        <w:t xml:space="preserve"> dd.</w:t>
      </w:r>
      <w:r w:rsidR="00345D22">
        <w:rPr>
          <w:rFonts w:ascii="Calibri" w:hAnsi="Calibri" w:cs="Arial"/>
          <w:b/>
          <w:sz w:val="22"/>
          <w:szCs w:val="22"/>
        </w:rPr>
        <w:t xml:space="preserve"> 23.10.2019</w:t>
      </w:r>
      <w:r w:rsidRPr="00112EB3">
        <w:rPr>
          <w:rFonts w:ascii="Calibri" w:hAnsi="Calibri" w:cs="Arial"/>
          <w:b/>
          <w:sz w:val="22"/>
          <w:szCs w:val="22"/>
        </w:rPr>
        <w:t xml:space="preserve"> </w:t>
      </w:r>
    </w:p>
    <w:p w:rsidR="00AA18AC" w:rsidRPr="00112EB3" w:rsidRDefault="00AA18AC" w:rsidP="00AA18AC">
      <w:pPr>
        <w:jc w:val="center"/>
        <w:rPr>
          <w:rFonts w:ascii="Calibri" w:hAnsi="Calibri" w:cs="Arial"/>
          <w:b/>
          <w:sz w:val="22"/>
          <w:szCs w:val="22"/>
        </w:rPr>
      </w:pPr>
    </w:p>
    <w:p w:rsidR="00ED77EA" w:rsidRPr="00112EB3" w:rsidRDefault="00AA18AC" w:rsidP="00ED77EA">
      <w:pPr>
        <w:jc w:val="center"/>
        <w:rPr>
          <w:rFonts w:ascii="Calibri" w:hAnsi="Calibri" w:cs="Arial"/>
          <w:b/>
          <w:sz w:val="22"/>
          <w:szCs w:val="22"/>
        </w:rPr>
      </w:pPr>
      <w:r w:rsidRPr="00112EB3">
        <w:rPr>
          <w:rFonts w:ascii="Calibri" w:hAnsi="Calibri" w:cs="Arial"/>
          <w:b/>
          <w:sz w:val="22"/>
          <w:szCs w:val="22"/>
        </w:rPr>
        <w:t>Pubblicato per estratto sulla Gazzetta Ufficiale n.</w:t>
      </w:r>
      <w:r w:rsidR="00345D22">
        <w:rPr>
          <w:rFonts w:ascii="Calibri" w:hAnsi="Calibri" w:cs="Arial"/>
          <w:b/>
          <w:sz w:val="22"/>
          <w:szCs w:val="22"/>
        </w:rPr>
        <w:t xml:space="preserve"> 93 </w:t>
      </w:r>
      <w:r w:rsidRPr="00112EB3">
        <w:rPr>
          <w:rFonts w:ascii="Calibri" w:hAnsi="Calibri" w:cs="Arial"/>
          <w:b/>
          <w:sz w:val="22"/>
          <w:szCs w:val="22"/>
        </w:rPr>
        <w:t xml:space="preserve">dd. </w:t>
      </w:r>
      <w:r w:rsidR="00345D22">
        <w:rPr>
          <w:rFonts w:ascii="Calibri" w:hAnsi="Calibri" w:cs="Arial"/>
          <w:b/>
          <w:sz w:val="22"/>
          <w:szCs w:val="22"/>
        </w:rPr>
        <w:t>26.11.2019</w:t>
      </w:r>
    </w:p>
    <w:p w:rsidR="00ED77EA" w:rsidRPr="00112EB3" w:rsidRDefault="00ED77EA" w:rsidP="00ED77EA">
      <w:pPr>
        <w:rPr>
          <w:rFonts w:ascii="Calibri" w:hAnsi="Calibri" w:cs="Arial"/>
          <w:sz w:val="22"/>
          <w:szCs w:val="22"/>
        </w:rPr>
      </w:pPr>
    </w:p>
    <w:p w:rsidR="00ED77EA" w:rsidRPr="00112EB3" w:rsidRDefault="00ED77EA" w:rsidP="00ED77EA">
      <w:pPr>
        <w:rPr>
          <w:rFonts w:ascii="Calibri" w:hAnsi="Calibri" w:cs="Arial"/>
          <w:sz w:val="22"/>
          <w:szCs w:val="22"/>
        </w:rPr>
      </w:pPr>
    </w:p>
    <w:p w:rsidR="00ED77EA" w:rsidRPr="00112EB3" w:rsidRDefault="00ED77EA" w:rsidP="00ED77EA">
      <w:pPr>
        <w:pStyle w:val="Titolo1"/>
        <w:rPr>
          <w:rFonts w:ascii="Calibri" w:hAnsi="Calibri" w:cs="Arial"/>
          <w:sz w:val="22"/>
          <w:szCs w:val="22"/>
        </w:rPr>
      </w:pPr>
      <w:r w:rsidRPr="00112EB3">
        <w:rPr>
          <w:rFonts w:ascii="Calibri" w:hAnsi="Calibri" w:cs="Arial"/>
          <w:sz w:val="22"/>
          <w:szCs w:val="22"/>
          <w:u w:val="single"/>
        </w:rPr>
        <w:t xml:space="preserve">SCADENZA: </w:t>
      </w:r>
      <w:r w:rsidR="00345D22">
        <w:rPr>
          <w:rFonts w:ascii="Calibri" w:hAnsi="Calibri" w:cs="Arial"/>
          <w:sz w:val="22"/>
          <w:szCs w:val="22"/>
          <w:u w:val="single"/>
        </w:rPr>
        <w:t>26.12.2019</w:t>
      </w:r>
    </w:p>
    <w:p w:rsidR="00EE57D0" w:rsidRPr="00112EB3" w:rsidRDefault="00EE57D0" w:rsidP="00ED77EA">
      <w:pPr>
        <w:jc w:val="center"/>
        <w:rPr>
          <w:rFonts w:ascii="Calibri" w:hAnsi="Calibri" w:cs="Arial"/>
          <w:sz w:val="22"/>
          <w:szCs w:val="22"/>
        </w:rPr>
      </w:pPr>
    </w:p>
    <w:p w:rsidR="00EE57D0" w:rsidRPr="00112EB3" w:rsidRDefault="00EE57D0" w:rsidP="00EE57D0">
      <w:pPr>
        <w:ind w:left="5103"/>
        <w:rPr>
          <w:rFonts w:ascii="Calibri" w:hAnsi="Calibri" w:cs="Arial"/>
          <w:sz w:val="22"/>
          <w:szCs w:val="22"/>
        </w:rPr>
      </w:pPr>
    </w:p>
    <w:p w:rsidR="00EE57D0" w:rsidRPr="00112EB3" w:rsidRDefault="00EE57D0" w:rsidP="00EE57D0">
      <w:pPr>
        <w:ind w:left="5103" w:right="566"/>
        <w:rPr>
          <w:rFonts w:ascii="Calibri" w:hAnsi="Calibri" w:cs="Arial"/>
          <w:sz w:val="22"/>
          <w:szCs w:val="22"/>
        </w:rPr>
      </w:pPr>
    </w:p>
    <w:p w:rsidR="001A54CE" w:rsidRPr="00112EB3" w:rsidRDefault="00003349" w:rsidP="00EE57D0">
      <w:pPr>
        <w:ind w:right="-1"/>
        <w:jc w:val="both"/>
        <w:rPr>
          <w:rFonts w:ascii="Calibri" w:hAnsi="Calibri" w:cs="Arial"/>
          <w:sz w:val="22"/>
          <w:szCs w:val="22"/>
        </w:rPr>
      </w:pPr>
      <w:r w:rsidRPr="00112EB3">
        <w:rPr>
          <w:rFonts w:ascii="Calibri" w:hAnsi="Calibri" w:cs="Arial"/>
          <w:sz w:val="22"/>
          <w:szCs w:val="22"/>
        </w:rPr>
        <w:t>In esecuzione del decreto n.</w:t>
      </w:r>
      <w:r w:rsidR="005F6FD2">
        <w:rPr>
          <w:rFonts w:ascii="Calibri" w:hAnsi="Calibri" w:cs="Arial"/>
          <w:sz w:val="22"/>
          <w:szCs w:val="22"/>
        </w:rPr>
        <w:t xml:space="preserve"> 764 </w:t>
      </w:r>
      <w:r w:rsidRPr="00112EB3">
        <w:rPr>
          <w:rFonts w:ascii="Calibri" w:hAnsi="Calibri" w:cs="Arial"/>
          <w:sz w:val="22"/>
          <w:szCs w:val="22"/>
        </w:rPr>
        <w:t>dd.</w:t>
      </w:r>
      <w:r w:rsidR="005F6FD2">
        <w:rPr>
          <w:rFonts w:ascii="Calibri" w:hAnsi="Calibri" w:cs="Arial"/>
          <w:sz w:val="22"/>
          <w:szCs w:val="22"/>
        </w:rPr>
        <w:t xml:space="preserve"> 08.10.2019</w:t>
      </w:r>
      <w:r w:rsidR="008074A1">
        <w:rPr>
          <w:rFonts w:ascii="Calibri" w:hAnsi="Calibri" w:cs="Arial"/>
          <w:sz w:val="22"/>
          <w:szCs w:val="22"/>
        </w:rPr>
        <w:t xml:space="preserve"> </w:t>
      </w:r>
      <w:r w:rsidRPr="00112EB3">
        <w:rPr>
          <w:rFonts w:ascii="Calibri" w:hAnsi="Calibri" w:cs="Arial"/>
          <w:sz w:val="22"/>
          <w:szCs w:val="22"/>
        </w:rPr>
        <w:t>del</w:t>
      </w:r>
      <w:r w:rsidR="008074A1">
        <w:rPr>
          <w:rFonts w:ascii="Calibri" w:hAnsi="Calibri" w:cs="Arial"/>
          <w:sz w:val="22"/>
          <w:szCs w:val="22"/>
        </w:rPr>
        <w:t xml:space="preserve"> </w:t>
      </w:r>
      <w:r w:rsidR="008568B9">
        <w:rPr>
          <w:rFonts w:ascii="Calibri" w:hAnsi="Calibri" w:cs="Arial"/>
          <w:sz w:val="22"/>
          <w:szCs w:val="22"/>
        </w:rPr>
        <w:t xml:space="preserve">Commissario </w:t>
      </w:r>
      <w:r w:rsidR="009F5F3A">
        <w:rPr>
          <w:rFonts w:ascii="Calibri" w:hAnsi="Calibri" w:cs="Arial"/>
          <w:sz w:val="22"/>
          <w:szCs w:val="22"/>
        </w:rPr>
        <w:t>Straordinario</w:t>
      </w:r>
      <w:r w:rsidRPr="00112EB3">
        <w:rPr>
          <w:rFonts w:ascii="Calibri" w:hAnsi="Calibri" w:cs="Arial"/>
          <w:sz w:val="22"/>
          <w:szCs w:val="22"/>
        </w:rPr>
        <w:t>, è indetto l’avviso pubblico, per titoli e colloquio, relativo all’incarico quinquennale d</w:t>
      </w:r>
      <w:r w:rsidR="00EE57D0" w:rsidRPr="00112EB3">
        <w:rPr>
          <w:rFonts w:ascii="Calibri" w:hAnsi="Calibri" w:cs="Arial"/>
          <w:sz w:val="22"/>
          <w:szCs w:val="22"/>
        </w:rPr>
        <w:t>i</w:t>
      </w:r>
    </w:p>
    <w:p w:rsidR="00A351F7" w:rsidRPr="00112EB3" w:rsidRDefault="00A351F7" w:rsidP="0087791E">
      <w:pPr>
        <w:ind w:right="-1" w:firstLine="567"/>
        <w:jc w:val="both"/>
        <w:rPr>
          <w:rFonts w:ascii="Calibri" w:hAnsi="Calibri" w:cs="Arial"/>
          <w:sz w:val="22"/>
          <w:szCs w:val="22"/>
        </w:rPr>
      </w:pPr>
    </w:p>
    <w:tbl>
      <w:tblPr>
        <w:tblW w:w="0" w:type="auto"/>
        <w:jc w:val="center"/>
        <w:tblCellSpacing w:w="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F60D5D" w:rsidRPr="00112EB3" w:rsidTr="00323CA5">
        <w:trPr>
          <w:tblCellSpacing w:w="20" w:type="dxa"/>
          <w:jc w:val="center"/>
        </w:trPr>
        <w:tc>
          <w:tcPr>
            <w:tcW w:w="9418" w:type="dxa"/>
          </w:tcPr>
          <w:p w:rsidR="00514605" w:rsidRPr="00112EB3" w:rsidRDefault="00514605" w:rsidP="00AD4013">
            <w:pPr>
              <w:ind w:right="-1"/>
              <w:jc w:val="center"/>
              <w:rPr>
                <w:rFonts w:ascii="Calibri" w:hAnsi="Calibri" w:cs="Arial"/>
                <w:b/>
                <w:smallCaps/>
                <w:sz w:val="22"/>
                <w:szCs w:val="22"/>
              </w:rPr>
            </w:pPr>
          </w:p>
          <w:p w:rsidR="00514605" w:rsidRPr="00112EB3" w:rsidRDefault="004C6D75" w:rsidP="00AD4013">
            <w:pPr>
              <w:ind w:right="-1"/>
              <w:jc w:val="center"/>
              <w:rPr>
                <w:rFonts w:ascii="Calibri" w:hAnsi="Calibri" w:cs="Arial"/>
                <w:b/>
                <w:smallCaps/>
                <w:sz w:val="22"/>
                <w:szCs w:val="22"/>
              </w:rPr>
            </w:pPr>
            <w:r w:rsidRPr="00112EB3">
              <w:rPr>
                <w:rFonts w:ascii="Calibri" w:hAnsi="Calibri" w:cs="Arial"/>
                <w:b/>
                <w:smallCaps/>
                <w:sz w:val="22"/>
                <w:szCs w:val="22"/>
              </w:rPr>
              <w:t>Direzione</w:t>
            </w:r>
            <w:r w:rsidR="003A1AB2" w:rsidRPr="00112EB3">
              <w:rPr>
                <w:rFonts w:ascii="Calibri" w:hAnsi="Calibri" w:cs="Arial"/>
                <w:b/>
                <w:smallCaps/>
                <w:sz w:val="22"/>
                <w:szCs w:val="22"/>
              </w:rPr>
              <w:t xml:space="preserve"> dell</w:t>
            </w:r>
            <w:r w:rsidR="007923BF" w:rsidRPr="00112EB3">
              <w:rPr>
                <w:rFonts w:ascii="Calibri" w:hAnsi="Calibri" w:cs="Arial"/>
                <w:b/>
                <w:smallCaps/>
                <w:sz w:val="22"/>
                <w:szCs w:val="22"/>
              </w:rPr>
              <w:t>a</w:t>
            </w:r>
            <w:r w:rsidR="00514605" w:rsidRPr="00112EB3">
              <w:rPr>
                <w:rFonts w:ascii="Calibri" w:hAnsi="Calibri" w:cs="Arial"/>
                <w:b/>
                <w:smallCaps/>
                <w:sz w:val="22"/>
                <w:szCs w:val="22"/>
              </w:rPr>
              <w:t xml:space="preserve"> Struttura Complessa</w:t>
            </w:r>
          </w:p>
          <w:p w:rsidR="00DB6AC0" w:rsidRDefault="00514605" w:rsidP="00514605">
            <w:pPr>
              <w:ind w:right="-1"/>
              <w:jc w:val="center"/>
              <w:rPr>
                <w:rFonts w:ascii="Calibri" w:hAnsi="Calibri" w:cs="Arial"/>
                <w:b/>
                <w:smallCaps/>
                <w:sz w:val="22"/>
                <w:szCs w:val="22"/>
              </w:rPr>
            </w:pPr>
            <w:r w:rsidRPr="00112EB3">
              <w:rPr>
                <w:rFonts w:ascii="Calibri" w:hAnsi="Calibri" w:cs="Arial"/>
                <w:b/>
                <w:smallCaps/>
                <w:sz w:val="22"/>
                <w:szCs w:val="22"/>
              </w:rPr>
              <w:t>“</w:t>
            </w:r>
            <w:r w:rsidR="003E4074">
              <w:rPr>
                <w:rFonts w:ascii="Calibri" w:hAnsi="Calibri" w:cs="Arial"/>
                <w:b/>
                <w:smallCaps/>
                <w:sz w:val="22"/>
                <w:szCs w:val="22"/>
              </w:rPr>
              <w:t xml:space="preserve">Centro Salute Mentale </w:t>
            </w:r>
            <w:r w:rsidR="00675994">
              <w:rPr>
                <w:rFonts w:ascii="Calibri" w:hAnsi="Calibri" w:cs="Arial"/>
                <w:b/>
                <w:smallCaps/>
                <w:sz w:val="22"/>
                <w:szCs w:val="22"/>
              </w:rPr>
              <w:t>1</w:t>
            </w:r>
            <w:r w:rsidR="00EF2AD0" w:rsidRPr="00112EB3">
              <w:rPr>
                <w:rFonts w:ascii="Calibri" w:hAnsi="Calibri" w:cs="Arial"/>
                <w:b/>
                <w:smallCaps/>
                <w:sz w:val="22"/>
                <w:szCs w:val="22"/>
              </w:rPr>
              <w:t>”</w:t>
            </w:r>
          </w:p>
          <w:p w:rsidR="003E4074" w:rsidRPr="00112EB3" w:rsidRDefault="003E4074" w:rsidP="00514605">
            <w:pPr>
              <w:ind w:right="-1"/>
              <w:jc w:val="center"/>
              <w:rPr>
                <w:rFonts w:ascii="Calibri" w:hAnsi="Calibri" w:cs="Arial"/>
                <w:b/>
                <w:smallCaps/>
                <w:sz w:val="22"/>
                <w:szCs w:val="22"/>
              </w:rPr>
            </w:pPr>
            <w:r>
              <w:rPr>
                <w:rFonts w:ascii="Calibri" w:hAnsi="Calibri" w:cs="Arial"/>
                <w:b/>
                <w:smallCaps/>
                <w:sz w:val="22"/>
                <w:szCs w:val="22"/>
              </w:rPr>
              <w:t>nell’ambito del Dipartimento di Salute Mentale</w:t>
            </w:r>
          </w:p>
          <w:p w:rsidR="00514605" w:rsidRPr="00112EB3" w:rsidRDefault="00514605" w:rsidP="004C6D75">
            <w:pPr>
              <w:ind w:right="-1"/>
              <w:jc w:val="center"/>
              <w:rPr>
                <w:rFonts w:ascii="Calibri" w:hAnsi="Calibri" w:cs="Arial"/>
                <w:b/>
                <w:smallCaps/>
                <w:sz w:val="22"/>
                <w:szCs w:val="22"/>
              </w:rPr>
            </w:pPr>
          </w:p>
        </w:tc>
      </w:tr>
    </w:tbl>
    <w:p w:rsidR="000675E1" w:rsidRPr="00112EB3" w:rsidRDefault="000675E1" w:rsidP="000675E1">
      <w:pPr>
        <w:jc w:val="both"/>
        <w:rPr>
          <w:rFonts w:ascii="Calibri" w:hAnsi="Calibri" w:cs="Arial"/>
          <w:b/>
          <w:sz w:val="22"/>
          <w:szCs w:val="22"/>
          <w:u w:val="single"/>
        </w:rPr>
      </w:pPr>
    </w:p>
    <w:p w:rsidR="000675E1" w:rsidRPr="00112EB3" w:rsidRDefault="000675E1" w:rsidP="000675E1">
      <w:pPr>
        <w:jc w:val="center"/>
        <w:rPr>
          <w:rFonts w:ascii="Calibri" w:hAnsi="Calibri" w:cs="Arial"/>
          <w:b/>
          <w:sz w:val="22"/>
          <w:szCs w:val="22"/>
          <w:u w:val="single"/>
        </w:rPr>
      </w:pPr>
      <w:r w:rsidRPr="00112EB3">
        <w:rPr>
          <w:rFonts w:ascii="Calibri" w:hAnsi="Calibri" w:cs="Arial"/>
          <w:b/>
          <w:sz w:val="22"/>
          <w:szCs w:val="22"/>
          <w:u w:val="single"/>
        </w:rPr>
        <w:t>Profilo professionale: Medico</w:t>
      </w:r>
    </w:p>
    <w:p w:rsidR="000675E1" w:rsidRPr="00112EB3" w:rsidRDefault="000675E1" w:rsidP="000675E1">
      <w:pPr>
        <w:jc w:val="center"/>
        <w:rPr>
          <w:rFonts w:ascii="Calibri" w:hAnsi="Calibri" w:cs="Arial"/>
          <w:b/>
          <w:sz w:val="22"/>
          <w:szCs w:val="22"/>
          <w:u w:val="single"/>
        </w:rPr>
      </w:pPr>
    </w:p>
    <w:p w:rsidR="000675E1" w:rsidRDefault="000675E1" w:rsidP="000675E1">
      <w:pPr>
        <w:jc w:val="center"/>
        <w:rPr>
          <w:rFonts w:ascii="Calibri" w:hAnsi="Calibri" w:cs="Arial"/>
          <w:b/>
          <w:sz w:val="22"/>
          <w:szCs w:val="22"/>
          <w:u w:val="single"/>
        </w:rPr>
      </w:pPr>
      <w:r w:rsidRPr="00112EB3">
        <w:rPr>
          <w:rFonts w:ascii="Calibri" w:hAnsi="Calibri" w:cs="Arial"/>
          <w:b/>
          <w:sz w:val="22"/>
          <w:szCs w:val="22"/>
          <w:u w:val="single"/>
        </w:rPr>
        <w:t xml:space="preserve">Disciplina: </w:t>
      </w:r>
      <w:r w:rsidR="003E4074">
        <w:rPr>
          <w:rFonts w:ascii="Calibri" w:hAnsi="Calibri" w:cs="Arial"/>
          <w:b/>
          <w:sz w:val="22"/>
          <w:szCs w:val="22"/>
          <w:u w:val="single"/>
        </w:rPr>
        <w:t>Psichiatria</w:t>
      </w:r>
    </w:p>
    <w:p w:rsidR="006B47F6" w:rsidRDefault="006B47F6" w:rsidP="000675E1">
      <w:pPr>
        <w:jc w:val="center"/>
        <w:rPr>
          <w:rFonts w:ascii="Calibri" w:hAnsi="Calibri" w:cs="Arial"/>
          <w:b/>
          <w:sz w:val="22"/>
          <w:szCs w:val="22"/>
          <w:u w:val="single"/>
        </w:rPr>
      </w:pPr>
    </w:p>
    <w:p w:rsidR="003E4074" w:rsidRDefault="006B47F6" w:rsidP="000675E1">
      <w:pPr>
        <w:jc w:val="center"/>
        <w:rPr>
          <w:rFonts w:ascii="Calibri" w:hAnsi="Calibri" w:cs="Arial"/>
          <w:b/>
          <w:sz w:val="22"/>
          <w:szCs w:val="22"/>
          <w:u w:val="single"/>
        </w:rPr>
      </w:pPr>
      <w:r>
        <w:rPr>
          <w:rFonts w:ascii="Calibri" w:hAnsi="Calibri" w:cs="Arial"/>
          <w:b/>
          <w:sz w:val="22"/>
          <w:szCs w:val="22"/>
          <w:u w:val="single"/>
        </w:rPr>
        <w:t>o</w:t>
      </w:r>
    </w:p>
    <w:p w:rsidR="006B47F6" w:rsidRPr="00112EB3" w:rsidRDefault="006B47F6" w:rsidP="000675E1">
      <w:pPr>
        <w:jc w:val="center"/>
        <w:rPr>
          <w:rFonts w:ascii="Calibri" w:hAnsi="Calibri" w:cs="Arial"/>
          <w:b/>
          <w:sz w:val="22"/>
          <w:szCs w:val="22"/>
          <w:u w:val="single"/>
        </w:rPr>
      </w:pPr>
    </w:p>
    <w:p w:rsidR="003E4074" w:rsidRPr="00112EB3" w:rsidRDefault="003E4074" w:rsidP="003E4074">
      <w:pPr>
        <w:jc w:val="center"/>
        <w:rPr>
          <w:rFonts w:ascii="Calibri" w:hAnsi="Calibri" w:cs="Arial"/>
          <w:b/>
          <w:sz w:val="22"/>
          <w:szCs w:val="22"/>
          <w:u w:val="single"/>
        </w:rPr>
      </w:pPr>
      <w:r w:rsidRPr="00112EB3">
        <w:rPr>
          <w:rFonts w:ascii="Calibri" w:hAnsi="Calibri" w:cs="Arial"/>
          <w:b/>
          <w:sz w:val="22"/>
          <w:szCs w:val="22"/>
          <w:u w:val="single"/>
        </w:rPr>
        <w:t xml:space="preserve">Profilo professionale: </w:t>
      </w:r>
      <w:r>
        <w:rPr>
          <w:rFonts w:ascii="Calibri" w:hAnsi="Calibri" w:cs="Arial"/>
          <w:b/>
          <w:sz w:val="22"/>
          <w:szCs w:val="22"/>
          <w:u w:val="single"/>
        </w:rPr>
        <w:t>Psicologo</w:t>
      </w:r>
    </w:p>
    <w:p w:rsidR="003E4074" w:rsidRPr="00112EB3" w:rsidRDefault="003E4074" w:rsidP="003E4074">
      <w:pPr>
        <w:jc w:val="center"/>
        <w:rPr>
          <w:rFonts w:ascii="Calibri" w:hAnsi="Calibri" w:cs="Arial"/>
          <w:b/>
          <w:sz w:val="22"/>
          <w:szCs w:val="22"/>
          <w:u w:val="single"/>
        </w:rPr>
      </w:pPr>
    </w:p>
    <w:p w:rsidR="003E4074" w:rsidRDefault="003E4074" w:rsidP="003E4074">
      <w:pPr>
        <w:jc w:val="center"/>
        <w:rPr>
          <w:rFonts w:ascii="Calibri" w:hAnsi="Calibri" w:cs="Arial"/>
          <w:b/>
          <w:sz w:val="22"/>
          <w:szCs w:val="22"/>
          <w:u w:val="single"/>
        </w:rPr>
      </w:pPr>
      <w:r w:rsidRPr="00112EB3">
        <w:rPr>
          <w:rFonts w:ascii="Calibri" w:hAnsi="Calibri" w:cs="Arial"/>
          <w:b/>
          <w:sz w:val="22"/>
          <w:szCs w:val="22"/>
          <w:u w:val="single"/>
        </w:rPr>
        <w:t xml:space="preserve">Disciplina: </w:t>
      </w:r>
      <w:r>
        <w:rPr>
          <w:rFonts w:ascii="Calibri" w:hAnsi="Calibri" w:cs="Arial"/>
          <w:b/>
          <w:sz w:val="22"/>
          <w:szCs w:val="22"/>
          <w:u w:val="single"/>
        </w:rPr>
        <w:t>Psicoterapia</w:t>
      </w:r>
    </w:p>
    <w:p w:rsidR="003E4074" w:rsidRPr="00112EB3" w:rsidRDefault="003E4074" w:rsidP="003E4074">
      <w:pPr>
        <w:jc w:val="center"/>
        <w:rPr>
          <w:rFonts w:ascii="Calibri" w:hAnsi="Calibri" w:cs="Arial"/>
          <w:b/>
          <w:sz w:val="22"/>
          <w:szCs w:val="22"/>
          <w:u w:val="single"/>
        </w:rPr>
      </w:pPr>
    </w:p>
    <w:p w:rsidR="00B16432" w:rsidRPr="00112EB3" w:rsidRDefault="00B16432" w:rsidP="00F60D5D">
      <w:pPr>
        <w:pStyle w:val="Corpodeltesto3"/>
        <w:ind w:right="-1"/>
        <w:jc w:val="both"/>
        <w:rPr>
          <w:rFonts w:ascii="Calibri" w:hAnsi="Calibri" w:cs="Arial"/>
          <w:b w:val="0"/>
          <w:sz w:val="22"/>
          <w:szCs w:val="22"/>
        </w:rPr>
      </w:pPr>
    </w:p>
    <w:p w:rsidR="00C47CFF" w:rsidRPr="00112EB3" w:rsidRDefault="00EE57D0" w:rsidP="00F60D5D">
      <w:pPr>
        <w:pStyle w:val="Corpodeltesto3"/>
        <w:ind w:right="-1"/>
        <w:jc w:val="both"/>
        <w:rPr>
          <w:rFonts w:ascii="Calibri" w:hAnsi="Calibri" w:cs="Arial"/>
          <w:b w:val="0"/>
          <w:sz w:val="22"/>
          <w:szCs w:val="22"/>
        </w:rPr>
      </w:pPr>
      <w:r w:rsidRPr="00112EB3">
        <w:rPr>
          <w:rFonts w:ascii="Calibri" w:hAnsi="Calibri" w:cs="Arial"/>
          <w:b w:val="0"/>
          <w:sz w:val="22"/>
          <w:szCs w:val="22"/>
        </w:rPr>
        <w:t>L’incarico sarà conferito dal Direttore Generale con le modalità e alle condizioni previste dall’art. 15 del D. Lgs n. 502/1992 e successive modifiche ed integrazioni, dal D.P.R. n. 484/1997, per le parti applicabili, dal D.L. n. 158/2012 convertito in legge n. 189/2012, nonché dalle “</w:t>
      </w:r>
      <w:r w:rsidRPr="00112EB3">
        <w:rPr>
          <w:rFonts w:ascii="Calibri" w:hAnsi="Calibri" w:cs="Arial"/>
          <w:b w:val="0"/>
          <w:i/>
          <w:iCs/>
          <w:sz w:val="22"/>
          <w:szCs w:val="22"/>
        </w:rPr>
        <w:t>Direttive agli enti del servizio sanitario regionale per il conferimento degli incarichi di direzione di struttura complessa per la dirigenza medica-sanitaria nei medesimi enti, in applicazione dell’art. 4 del D.L. n. 158/2012, convertito nella Legge n. 189/2012”</w:t>
      </w:r>
      <w:r w:rsidRPr="00112EB3">
        <w:rPr>
          <w:rFonts w:ascii="Calibri" w:hAnsi="Calibri" w:cs="Arial"/>
          <w:b w:val="0"/>
          <w:sz w:val="22"/>
          <w:szCs w:val="22"/>
        </w:rPr>
        <w:t xml:space="preserve">, approvate con deliberazione di Giunta Regionale - Regione Friuli Venezia Giulia – n. 513 del 28 marzo 2013 (di seguito più brevemente </w:t>
      </w:r>
      <w:r w:rsidRPr="00112EB3">
        <w:rPr>
          <w:rFonts w:ascii="Calibri" w:hAnsi="Calibri" w:cs="Arial"/>
          <w:b w:val="0"/>
          <w:i/>
          <w:iCs/>
          <w:sz w:val="22"/>
          <w:szCs w:val="22"/>
        </w:rPr>
        <w:t xml:space="preserve">Direttive </w:t>
      </w:r>
      <w:r w:rsidRPr="00112EB3">
        <w:rPr>
          <w:rFonts w:ascii="Calibri" w:hAnsi="Calibri" w:cs="Arial"/>
          <w:b w:val="0"/>
          <w:sz w:val="22"/>
          <w:szCs w:val="22"/>
        </w:rPr>
        <w:t>Regionali) e successive integrazioni apportate dalla deliberazione GR n. 445/13.03.2015.</w:t>
      </w:r>
    </w:p>
    <w:p w:rsidR="001A54CE" w:rsidRPr="00112EB3" w:rsidRDefault="001A54CE" w:rsidP="00DA35C4">
      <w:pPr>
        <w:pStyle w:val="Corpodeltesto3"/>
        <w:ind w:right="-1"/>
        <w:rPr>
          <w:rFonts w:ascii="Calibri" w:hAnsi="Calibri" w:cs="Arial"/>
          <w:sz w:val="22"/>
          <w:szCs w:val="22"/>
          <w:u w:val="single"/>
        </w:rPr>
      </w:pPr>
    </w:p>
    <w:p w:rsidR="00EE57D0" w:rsidRPr="00112EB3" w:rsidRDefault="00EE57D0" w:rsidP="00EE57D0">
      <w:pPr>
        <w:pStyle w:val="Corpodeltesto3"/>
        <w:ind w:right="-1"/>
        <w:rPr>
          <w:rFonts w:ascii="Calibri" w:hAnsi="Calibri" w:cs="Arial"/>
          <w:sz w:val="22"/>
          <w:szCs w:val="22"/>
          <w:u w:val="single"/>
        </w:rPr>
      </w:pPr>
      <w:r w:rsidRPr="00112EB3">
        <w:rPr>
          <w:rFonts w:ascii="Calibri" w:hAnsi="Calibri" w:cs="Arial"/>
          <w:sz w:val="22"/>
          <w:szCs w:val="22"/>
          <w:u w:val="single"/>
        </w:rPr>
        <w:t>REQUISITI DI PARTECIPAZIONE</w:t>
      </w:r>
    </w:p>
    <w:p w:rsidR="00EE57D0" w:rsidRPr="00112EB3" w:rsidRDefault="00EE57D0" w:rsidP="00EE57D0">
      <w:pPr>
        <w:pStyle w:val="Corpodeltesto3"/>
        <w:ind w:right="-1"/>
        <w:jc w:val="both"/>
        <w:rPr>
          <w:rFonts w:ascii="Calibri" w:hAnsi="Calibri" w:cs="Arial"/>
          <w:b w:val="0"/>
          <w:sz w:val="22"/>
          <w:szCs w:val="22"/>
        </w:rPr>
      </w:pPr>
    </w:p>
    <w:p w:rsidR="00EE57D0" w:rsidRPr="00112EB3" w:rsidRDefault="00EE57D0" w:rsidP="00EE57D0">
      <w:pPr>
        <w:pStyle w:val="Corpodeltesto3"/>
        <w:ind w:right="-1"/>
        <w:jc w:val="both"/>
        <w:rPr>
          <w:rFonts w:ascii="Calibri" w:hAnsi="Calibri" w:cs="Arial"/>
          <w:b w:val="0"/>
          <w:sz w:val="22"/>
          <w:szCs w:val="22"/>
        </w:rPr>
      </w:pPr>
      <w:r w:rsidRPr="00112EB3">
        <w:rPr>
          <w:rFonts w:ascii="Calibri" w:hAnsi="Calibri" w:cs="Arial"/>
          <w:b w:val="0"/>
          <w:sz w:val="22"/>
          <w:szCs w:val="22"/>
        </w:rPr>
        <w:t>Per la partecipazione all'avviso, i candidati dovranno essere in possesso dei seguenti requisiti:</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SPECIFICI (art. 5, DPR 10 dicembre 1997, n 484)</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r w:rsidRPr="00112EB3">
        <w:rPr>
          <w:rFonts w:ascii="Calibri" w:hAnsi="Calibri" w:cs="Arial"/>
          <w:sz w:val="22"/>
          <w:szCs w:val="22"/>
        </w:rPr>
        <w:lastRenderedPageBreak/>
        <w:t>iscrizione all’Ordine dei Medici</w:t>
      </w:r>
      <w:r w:rsidR="006B47F6">
        <w:rPr>
          <w:rFonts w:ascii="Calibri" w:hAnsi="Calibri" w:cs="Arial"/>
          <w:sz w:val="22"/>
          <w:szCs w:val="22"/>
        </w:rPr>
        <w:t xml:space="preserve"> o degli Psicologi</w:t>
      </w:r>
      <w:r w:rsidRPr="00112EB3">
        <w:rPr>
          <w:rFonts w:ascii="Calibri" w:hAnsi="Calibri" w:cs="Arial"/>
          <w:sz w:val="22"/>
          <w:szCs w:val="22"/>
        </w:rPr>
        <w:t>, ovvero iscrizione al corrispondente albo professionale di uno dei paesi dell'Unione Europea, fermo restando, in questo caso, l'obbligo dell'iscrizione all'albo in Italia, prima  dell'assunzione in servizio;</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r w:rsidRPr="00112EB3">
        <w:rPr>
          <w:rFonts w:ascii="Calibri" w:hAnsi="Calibri" w:cs="Arial"/>
          <w:sz w:val="22"/>
          <w:szCs w:val="22"/>
        </w:rPr>
        <w:t>anzianità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112EB3" w:rsidRDefault="00EE57D0" w:rsidP="00EE57D0">
      <w:pPr>
        <w:pStyle w:val="Testodelblocco"/>
        <w:numPr>
          <w:ilvl w:val="0"/>
          <w:numId w:val="1"/>
        </w:numPr>
        <w:tabs>
          <w:tab w:val="num" w:pos="567"/>
        </w:tabs>
        <w:ind w:left="567" w:right="-1" w:hanging="425"/>
        <w:rPr>
          <w:rFonts w:ascii="Calibri" w:hAnsi="Calibri" w:cs="Arial"/>
          <w:sz w:val="22"/>
          <w:szCs w:val="22"/>
        </w:rPr>
      </w:pPr>
      <w:r w:rsidRPr="00112EB3">
        <w:rPr>
          <w:rFonts w:ascii="Calibri" w:hAnsi="Calibri" w:cs="Arial"/>
          <w:sz w:val="22"/>
          <w:szCs w:val="22"/>
        </w:rPr>
        <w:t>curriculum professionale conforme ai contenuti previsti dall’art. 8, c. 3, DPR 484/97,  in cui sia documentata la specifica attività professionale e l’adeguata esperienza di cui all’art. 6, DPR medesimo;</w:t>
      </w:r>
    </w:p>
    <w:p w:rsidR="00EE57D0" w:rsidRPr="00CA6718" w:rsidRDefault="005462CB" w:rsidP="00EE57D0">
      <w:pPr>
        <w:pStyle w:val="Testodelblocco"/>
        <w:numPr>
          <w:ilvl w:val="0"/>
          <w:numId w:val="1"/>
        </w:numPr>
        <w:tabs>
          <w:tab w:val="num" w:pos="567"/>
        </w:tabs>
        <w:ind w:left="567" w:right="-1" w:hanging="425"/>
        <w:rPr>
          <w:rFonts w:ascii="Calibri" w:hAnsi="Calibri" w:cs="Arial"/>
          <w:sz w:val="22"/>
          <w:szCs w:val="22"/>
        </w:rPr>
      </w:pPr>
      <w:r w:rsidRPr="00CA6718">
        <w:rPr>
          <w:rFonts w:ascii="Calibri" w:hAnsi="Calibri" w:cs="Arial"/>
          <w:sz w:val="22"/>
          <w:szCs w:val="22"/>
        </w:rPr>
        <w:t>attestato di formazione manageriale di cui all’art. 5, comma 1, lett. d., del DPR n. 484/1997. Fino all’espletamento del primo corso gli incarichi sono conferibili senza attestato, fermo restando l’obbligo di conseguirlo nel primo corso utile. Il mancato superamento del primo corso di formazione, attivato successivamente al conferimento dell’incarico, determina la decadenza dell’incarico stesso.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Si precisa che, relativamente a quanto indicato alla lettera b), l’anzianità di servizio utile è quella contemplata dagli artt. 10, 11, 12 e 13, DPR 484/97</w:t>
      </w:r>
      <w:r w:rsidRPr="00EA1E48">
        <w:rPr>
          <w:rFonts w:ascii="Calibri" w:hAnsi="Calibri" w:cs="Arial"/>
          <w:sz w:val="22"/>
          <w:szCs w:val="22"/>
        </w:rPr>
        <w:t>.</w:t>
      </w:r>
    </w:p>
    <w:p w:rsidR="00EE57D0" w:rsidRPr="00112EB3" w:rsidRDefault="00EE57D0" w:rsidP="00EE57D0">
      <w:pPr>
        <w:pStyle w:val="Corpodeltesto3"/>
        <w:ind w:right="-1"/>
        <w:jc w:val="left"/>
        <w:rPr>
          <w:rFonts w:ascii="Calibri" w:hAnsi="Calibri" w:cs="Arial"/>
          <w:sz w:val="22"/>
          <w:szCs w:val="22"/>
        </w:rPr>
      </w:pPr>
    </w:p>
    <w:p w:rsidR="00EE57D0" w:rsidRPr="00112EB3" w:rsidRDefault="00EE57D0" w:rsidP="00EE57D0">
      <w:pPr>
        <w:pStyle w:val="Corpodeltesto3"/>
        <w:ind w:right="-1"/>
        <w:jc w:val="left"/>
        <w:rPr>
          <w:rFonts w:ascii="Calibri" w:hAnsi="Calibri" w:cs="Arial"/>
          <w:sz w:val="22"/>
          <w:szCs w:val="22"/>
        </w:rPr>
      </w:pPr>
      <w:r w:rsidRPr="00112EB3">
        <w:rPr>
          <w:rFonts w:ascii="Calibri" w:hAnsi="Calibri" w:cs="Arial"/>
          <w:sz w:val="22"/>
          <w:szCs w:val="22"/>
        </w:rPr>
        <w:t>GENERALI (art. 1, DPR 10 dicembre 1997, n 483)</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r w:rsidRPr="00112EB3">
        <w:rPr>
          <w:rFonts w:ascii="Calibri" w:hAnsi="Calibri" w:cs="Arial"/>
          <w:sz w:val="22"/>
          <w:szCs w:val="22"/>
        </w:rPr>
        <w:t xml:space="preserve">cittadinanza italiana salve le equiparazioni stabilite dalle leggi vigenti o cittadinanza di uno dei paesi dell’Unione Europea,  nonché  i soggetti  richiamati dall’art. 38 del D.Lgs 30/03/01,  n. 165; </w:t>
      </w:r>
    </w:p>
    <w:p w:rsidR="00EE57D0" w:rsidRPr="00112EB3" w:rsidRDefault="00EE57D0" w:rsidP="00EE57D0">
      <w:pPr>
        <w:ind w:left="567" w:hanging="425"/>
        <w:jc w:val="both"/>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r w:rsidRPr="00112EB3">
        <w:rPr>
          <w:rFonts w:ascii="Calibri" w:hAnsi="Calibri" w:cs="Arial"/>
          <w:sz w:val="22"/>
          <w:szCs w:val="22"/>
        </w:rPr>
        <w:t>idoneità fisica all’impiego</w:t>
      </w:r>
    </w:p>
    <w:p w:rsidR="00EE57D0" w:rsidRPr="00112EB3" w:rsidRDefault="00EE57D0" w:rsidP="00EE57D0">
      <w:pPr>
        <w:ind w:left="567" w:hanging="425"/>
        <w:jc w:val="both"/>
        <w:rPr>
          <w:rFonts w:ascii="Calibri" w:hAnsi="Calibri" w:cs="Arial"/>
          <w:sz w:val="22"/>
          <w:szCs w:val="22"/>
        </w:rPr>
      </w:pPr>
    </w:p>
    <w:p w:rsidR="00EE57D0" w:rsidRPr="00112EB3" w:rsidRDefault="00EE57D0" w:rsidP="006B47F6">
      <w:pPr>
        <w:numPr>
          <w:ilvl w:val="0"/>
          <w:numId w:val="2"/>
        </w:numPr>
        <w:tabs>
          <w:tab w:val="clear" w:pos="720"/>
        </w:tabs>
        <w:ind w:left="567"/>
        <w:jc w:val="both"/>
        <w:rPr>
          <w:rFonts w:ascii="Calibri" w:hAnsi="Calibri" w:cs="Arial"/>
          <w:sz w:val="22"/>
          <w:szCs w:val="22"/>
        </w:rPr>
      </w:pPr>
      <w:r w:rsidRPr="00112EB3">
        <w:rPr>
          <w:rFonts w:ascii="Calibri" w:hAnsi="Calibri" w:cs="Arial"/>
          <w:sz w:val="22"/>
          <w:szCs w:val="22"/>
        </w:rPr>
        <w:t>titolo di studio per l’a</w:t>
      </w:r>
      <w:r w:rsidR="00323CA5" w:rsidRPr="00112EB3">
        <w:rPr>
          <w:rFonts w:ascii="Calibri" w:hAnsi="Calibri" w:cs="Arial"/>
          <w:sz w:val="22"/>
          <w:szCs w:val="22"/>
        </w:rPr>
        <w:t>ccesso alle rispettive carriere.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Non possono altresì accedere agli impieghi coloro che siano esclusi dall’elettorato attivo nonché coloro che siano stati dispensati, destituiti o licenziati da una pubblica amministrazione.</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b/>
          <w:sz w:val="22"/>
          <w:szCs w:val="22"/>
          <w:u w:val="single"/>
        </w:rPr>
      </w:pPr>
      <w:r w:rsidRPr="00112EB3">
        <w:rPr>
          <w:rFonts w:ascii="Calibri" w:hAnsi="Calibri" w:cs="Arial"/>
          <w:b/>
          <w:sz w:val="22"/>
          <w:szCs w:val="22"/>
          <w:u w:val="single"/>
        </w:rPr>
        <w:t xml:space="preserve">I requisiti di cui sopra, devono essere posseduti alla data di scadenza del </w:t>
      </w:r>
      <w:r w:rsidR="007346D1" w:rsidRPr="00112EB3">
        <w:rPr>
          <w:rFonts w:ascii="Calibri" w:hAnsi="Calibri" w:cs="Arial"/>
          <w:b/>
          <w:sz w:val="22"/>
          <w:szCs w:val="22"/>
          <w:u w:val="single"/>
        </w:rPr>
        <w:t xml:space="preserve">termine stabilito nel bando di </w:t>
      </w:r>
      <w:r w:rsidRPr="00112EB3">
        <w:rPr>
          <w:rFonts w:ascii="Calibri" w:hAnsi="Calibri" w:cs="Arial"/>
          <w:b/>
          <w:sz w:val="22"/>
          <w:szCs w:val="22"/>
          <w:u w:val="single"/>
        </w:rPr>
        <w:t>avviso per la presentazione delle domande di ammissione. La carenza ovvero l’omessa indicazione anche di uno solo di essi, determinerà l’esclusione dalla procedura di selezione.</w:t>
      </w:r>
    </w:p>
    <w:p w:rsidR="00EE57D0" w:rsidRPr="00112EB3" w:rsidRDefault="00EE57D0" w:rsidP="00EE57D0">
      <w:pPr>
        <w:pStyle w:val="Testodelblocco"/>
        <w:ind w:left="0" w:right="-1" w:firstLine="567"/>
        <w:rPr>
          <w:rFonts w:ascii="Calibri" w:hAnsi="Calibri" w:cs="Arial"/>
          <w:sz w:val="22"/>
          <w:szCs w:val="22"/>
        </w:rPr>
      </w:pPr>
    </w:p>
    <w:p w:rsidR="0035722B" w:rsidRPr="00112EB3" w:rsidRDefault="00EE57D0" w:rsidP="00EE57D0">
      <w:pPr>
        <w:ind w:right="-1"/>
        <w:jc w:val="both"/>
        <w:rPr>
          <w:rFonts w:ascii="Calibri" w:hAnsi="Calibri" w:cs="Arial"/>
          <w:sz w:val="22"/>
          <w:szCs w:val="22"/>
        </w:rPr>
      </w:pPr>
      <w:r w:rsidRPr="00A05273">
        <w:rPr>
          <w:rFonts w:ascii="Calibri" w:hAnsi="Calibri" w:cs="Arial"/>
          <w:sz w:val="22"/>
          <w:szCs w:val="22"/>
        </w:rPr>
        <w:t xml:space="preserve">L’accertamento sul possesso dei requisiti </w:t>
      </w:r>
      <w:r w:rsidR="00A05273" w:rsidRPr="00A05273">
        <w:rPr>
          <w:rFonts w:ascii="Calibri" w:hAnsi="Calibri" w:cs="Arial"/>
          <w:color w:val="000000" w:themeColor="text1"/>
          <w:sz w:val="22"/>
          <w:szCs w:val="22"/>
        </w:rPr>
        <w:t xml:space="preserve">verrà effettuata </w:t>
      </w:r>
      <w:r w:rsidR="004343BF" w:rsidRPr="00A05273">
        <w:rPr>
          <w:rFonts w:ascii="Calibri" w:hAnsi="Calibri" w:cs="Arial"/>
          <w:color w:val="000000" w:themeColor="text1"/>
          <w:sz w:val="22"/>
          <w:szCs w:val="22"/>
        </w:rPr>
        <w:t>dalla Commissione</w:t>
      </w:r>
      <w:r w:rsidRPr="00112EB3">
        <w:rPr>
          <w:rFonts w:ascii="Calibri" w:hAnsi="Calibri" w:cs="Arial"/>
          <w:sz w:val="22"/>
          <w:szCs w:val="22"/>
        </w:rPr>
        <w:t xml:space="preserve"> e, in caso di eventuali carenze rilevate, la conseguente esclusione del candidati sarà disposta con provvedimento motivato. </w:t>
      </w:r>
      <w:r w:rsidRPr="00EA1E48">
        <w:rPr>
          <w:rFonts w:ascii="Calibri" w:hAnsi="Calibri" w:cs="Arial"/>
          <w:sz w:val="22"/>
          <w:szCs w:val="22"/>
        </w:rPr>
        <w:t xml:space="preserve">Un tanto verrà notificato agli interessati con </w:t>
      </w:r>
      <w:r w:rsidR="00EA1E48" w:rsidRPr="00EA1E48">
        <w:rPr>
          <w:rFonts w:ascii="Calibri" w:hAnsi="Calibri" w:cs="Arial"/>
          <w:sz w:val="22"/>
          <w:szCs w:val="22"/>
        </w:rPr>
        <w:t>nota</w:t>
      </w:r>
      <w:r w:rsidR="002278A0">
        <w:rPr>
          <w:rFonts w:ascii="Calibri" w:hAnsi="Calibri" w:cs="Arial"/>
          <w:sz w:val="22"/>
          <w:szCs w:val="22"/>
        </w:rPr>
        <w:t xml:space="preserve"> lettera raccomandata A/R o PEC</w:t>
      </w:r>
      <w:r w:rsidRPr="00EA1E48">
        <w:rPr>
          <w:rFonts w:ascii="Calibri" w:hAnsi="Calibri" w:cs="Arial"/>
          <w:sz w:val="22"/>
          <w:szCs w:val="22"/>
        </w:rPr>
        <w:t xml:space="preserve"> (</w:t>
      </w:r>
      <w:r w:rsidR="009F5F3A">
        <w:rPr>
          <w:rFonts w:ascii="Calibri" w:hAnsi="Calibri" w:cs="Arial"/>
          <w:sz w:val="22"/>
          <w:szCs w:val="22"/>
        </w:rPr>
        <w:t>se indicata</w:t>
      </w:r>
      <w:r w:rsidR="005F6FD2">
        <w:rPr>
          <w:rFonts w:ascii="Calibri" w:hAnsi="Calibri" w:cs="Arial"/>
          <w:sz w:val="22"/>
          <w:szCs w:val="22"/>
        </w:rPr>
        <w:t xml:space="preserve"> </w:t>
      </w:r>
      <w:r w:rsidR="009F5F3A">
        <w:rPr>
          <w:rFonts w:ascii="Calibri" w:hAnsi="Calibri" w:cs="Arial"/>
          <w:sz w:val="22"/>
          <w:szCs w:val="22"/>
        </w:rPr>
        <w:t>in fase di</w:t>
      </w:r>
      <w:r w:rsidR="009F5F3A" w:rsidRPr="00EA1E48">
        <w:rPr>
          <w:rFonts w:ascii="Calibri" w:hAnsi="Calibri" w:cs="Arial"/>
          <w:sz w:val="22"/>
          <w:szCs w:val="22"/>
        </w:rPr>
        <w:t xml:space="preserve"> registrazione</w:t>
      </w:r>
      <w:r w:rsidRPr="00EA1E48">
        <w:rPr>
          <w:rFonts w:ascii="Calibri" w:hAnsi="Calibri" w:cs="Arial"/>
          <w:sz w:val="22"/>
          <w:szCs w:val="22"/>
        </w:rPr>
        <w:t>) entro il termine massimo di 30 giorni dall’adozione del provvedimento stesso.</w:t>
      </w:r>
    </w:p>
    <w:p w:rsidR="00DA35C4" w:rsidRPr="00112EB3" w:rsidRDefault="00DA35C4" w:rsidP="007463DB">
      <w:pPr>
        <w:ind w:right="-1" w:firstLine="567"/>
        <w:jc w:val="both"/>
        <w:rPr>
          <w:rFonts w:ascii="Calibri" w:hAnsi="Calibri" w:cs="Arial"/>
          <w:sz w:val="22"/>
          <w:szCs w:val="22"/>
        </w:rPr>
      </w:pPr>
    </w:p>
    <w:p w:rsidR="00DA35C4" w:rsidRPr="00112EB3" w:rsidRDefault="00715C23" w:rsidP="00DA35C4">
      <w:pPr>
        <w:ind w:right="-1"/>
        <w:jc w:val="center"/>
        <w:rPr>
          <w:rFonts w:ascii="Calibri" w:hAnsi="Calibri" w:cs="Arial"/>
          <w:b/>
          <w:sz w:val="22"/>
          <w:szCs w:val="22"/>
          <w:u w:val="single"/>
        </w:rPr>
      </w:pPr>
      <w:r w:rsidRPr="00112EB3">
        <w:rPr>
          <w:rFonts w:ascii="Calibri" w:hAnsi="Calibri" w:cs="Arial"/>
          <w:b/>
          <w:sz w:val="22"/>
          <w:szCs w:val="22"/>
          <w:u w:val="single"/>
        </w:rPr>
        <w:t>INDIVIDUAZIONE</w:t>
      </w:r>
      <w:r w:rsidR="00DA35C4" w:rsidRPr="00112EB3">
        <w:rPr>
          <w:rFonts w:ascii="Calibri" w:hAnsi="Calibri" w:cs="Arial"/>
          <w:b/>
          <w:sz w:val="22"/>
          <w:szCs w:val="22"/>
          <w:u w:val="single"/>
        </w:rPr>
        <w:t xml:space="preserve"> DEL PROFILO PROFESSIONALE</w:t>
      </w:r>
    </w:p>
    <w:p w:rsidR="00DA35C4" w:rsidRPr="00112EB3" w:rsidRDefault="00DA35C4" w:rsidP="00DA35C4">
      <w:pPr>
        <w:ind w:right="-1"/>
        <w:jc w:val="both"/>
        <w:rPr>
          <w:rFonts w:ascii="Calibri" w:hAnsi="Calibri" w:cs="Arial"/>
          <w:sz w:val="22"/>
          <w:szCs w:val="22"/>
        </w:rPr>
      </w:pPr>
    </w:p>
    <w:p w:rsidR="00D66890" w:rsidRDefault="00CD3A39" w:rsidP="00CD3A39">
      <w:pPr>
        <w:spacing w:line="360" w:lineRule="auto"/>
        <w:jc w:val="both"/>
        <w:rPr>
          <w:rFonts w:ascii="Calibri" w:hAnsi="Calibri" w:cs="Arial"/>
          <w:sz w:val="22"/>
          <w:szCs w:val="22"/>
        </w:rPr>
      </w:pPr>
      <w:r w:rsidRPr="00CD3A39">
        <w:rPr>
          <w:rFonts w:ascii="Calibri" w:hAnsi="Calibri" w:cs="Arial"/>
          <w:sz w:val="22"/>
          <w:szCs w:val="22"/>
        </w:rPr>
        <w:t>In applicazione di quanto previsto dall’art. 15, c. 7 bis (lett. b), D. Lgs. 502/92 ed ai sensi dell’art. 7 delle Direttive regionali adottate con D.G.R. 513/2013, vengono forniti gli elementi distintivi relativi alla collocazione organizzativa della Struttura interessata, al posto a selezione ed alla specifica figura professionale da individuare.</w:t>
      </w:r>
    </w:p>
    <w:p w:rsidR="00CD3A39" w:rsidRDefault="00CD3A39" w:rsidP="00CD3A39">
      <w:pPr>
        <w:spacing w:line="360" w:lineRule="auto"/>
        <w:jc w:val="both"/>
        <w:rPr>
          <w:rFonts w:ascii="Calibri" w:hAnsi="Calibri" w:cs="Arial"/>
          <w:sz w:val="22"/>
          <w:szCs w:val="22"/>
        </w:rPr>
      </w:pPr>
    </w:p>
    <w:p w:rsidR="00CD3A39" w:rsidRPr="00CD3A39" w:rsidRDefault="00CD3A39" w:rsidP="00CD3A39">
      <w:pPr>
        <w:ind w:right="-1"/>
        <w:jc w:val="both"/>
        <w:rPr>
          <w:rFonts w:ascii="Calibri" w:hAnsi="Calibri" w:cs="Arial"/>
          <w:b/>
          <w:sz w:val="22"/>
          <w:szCs w:val="22"/>
        </w:rPr>
      </w:pPr>
      <w:r w:rsidRPr="00CD3A39">
        <w:rPr>
          <w:rFonts w:ascii="Calibri" w:hAnsi="Calibri" w:cs="Arial"/>
          <w:b/>
          <w:sz w:val="22"/>
          <w:szCs w:val="22"/>
        </w:rPr>
        <w:t>Collocazione nell’organizzazione aziendale, caratteristiche della struttura e tipologia delle attività.</w:t>
      </w:r>
    </w:p>
    <w:p w:rsidR="00CD3A39" w:rsidRDefault="00CD3A39" w:rsidP="006B47F6">
      <w:pPr>
        <w:ind w:right="-1"/>
        <w:jc w:val="both"/>
        <w:rPr>
          <w:rFonts w:ascii="Calibri" w:hAnsi="Calibri" w:cs="Arial"/>
          <w:sz w:val="22"/>
          <w:szCs w:val="22"/>
        </w:rPr>
      </w:pPr>
    </w:p>
    <w:p w:rsidR="00CD3A39" w:rsidRP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 xml:space="preserve">La Struttura CSM </w:t>
      </w:r>
      <w:r w:rsidR="00954C8C">
        <w:rPr>
          <w:rFonts w:ascii="Calibri" w:hAnsi="Calibri" w:cs="Arial"/>
          <w:sz w:val="22"/>
          <w:szCs w:val="22"/>
        </w:rPr>
        <w:t>1</w:t>
      </w:r>
      <w:r>
        <w:rPr>
          <w:rFonts w:ascii="Calibri" w:hAnsi="Calibri" w:cs="Arial"/>
          <w:sz w:val="22"/>
          <w:szCs w:val="22"/>
        </w:rPr>
        <w:t xml:space="preserve">è </w:t>
      </w:r>
      <w:r w:rsidRPr="00CD3A39">
        <w:rPr>
          <w:rFonts w:ascii="Calibri" w:hAnsi="Calibri" w:cs="Arial"/>
          <w:sz w:val="22"/>
          <w:szCs w:val="22"/>
        </w:rPr>
        <w:t>incardinata nel Dipartimento di Salute Mentale.</w:t>
      </w:r>
    </w:p>
    <w:p w:rsidR="00CD3A39" w:rsidRP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 xml:space="preserve">Il Centro di Salute Mentale, attivo sulle 24 ore e dotato di posti letto, l’area di competenza è coincidente con il Distretto sanitario di riferimento. </w:t>
      </w:r>
    </w:p>
    <w:p w:rsidR="00CD3A39" w:rsidRDefault="00CD3A39" w:rsidP="00CD3A39">
      <w:pPr>
        <w:spacing w:line="360" w:lineRule="auto"/>
        <w:jc w:val="both"/>
        <w:rPr>
          <w:rFonts w:ascii="Calibri" w:hAnsi="Calibri" w:cs="Arial"/>
          <w:sz w:val="22"/>
          <w:szCs w:val="22"/>
        </w:rPr>
      </w:pPr>
      <w:r w:rsidRPr="00CD3A39">
        <w:rPr>
          <w:rFonts w:ascii="Calibri" w:hAnsi="Calibri" w:cs="Arial"/>
          <w:sz w:val="22"/>
          <w:szCs w:val="22"/>
        </w:rPr>
        <w:t>La Struttura è dotata di autonomia tecnico professionale e di responsabilità di gestione di risorse.</w:t>
      </w:r>
    </w:p>
    <w:p w:rsidR="00CD3A39" w:rsidRPr="00CD3A39" w:rsidRDefault="00C018F4" w:rsidP="00CD3A39">
      <w:pPr>
        <w:spacing w:line="360" w:lineRule="auto"/>
        <w:jc w:val="both"/>
        <w:rPr>
          <w:rFonts w:ascii="Calibri" w:hAnsi="Calibri" w:cs="Arial"/>
          <w:sz w:val="22"/>
          <w:szCs w:val="22"/>
        </w:rPr>
      </w:pPr>
      <w:r>
        <w:rPr>
          <w:rFonts w:ascii="Calibri" w:hAnsi="Calibri" w:cs="Arial"/>
          <w:sz w:val="22"/>
          <w:szCs w:val="22"/>
        </w:rPr>
        <w:lastRenderedPageBreak/>
        <w:t xml:space="preserve">Alla Struttura Complessa </w:t>
      </w:r>
      <w:r w:rsidR="00CD3A39" w:rsidRPr="00CD3A39">
        <w:rPr>
          <w:rFonts w:ascii="Calibri" w:hAnsi="Calibri" w:cs="Arial"/>
          <w:bCs/>
          <w:sz w:val="22"/>
          <w:szCs w:val="22"/>
        </w:rPr>
        <w:t xml:space="preserve">Centro Salute Mentale </w:t>
      </w:r>
      <w:r w:rsidR="00DD7502">
        <w:rPr>
          <w:rFonts w:ascii="Calibri" w:hAnsi="Calibri" w:cs="Arial"/>
          <w:bCs/>
          <w:sz w:val="22"/>
          <w:szCs w:val="22"/>
        </w:rPr>
        <w:t>1</w:t>
      </w:r>
      <w:r w:rsidR="00CD3A39" w:rsidRPr="00CD3A39">
        <w:rPr>
          <w:rFonts w:ascii="Calibri" w:hAnsi="Calibri" w:cs="Arial"/>
          <w:bCs/>
          <w:sz w:val="22"/>
          <w:szCs w:val="22"/>
        </w:rPr>
        <w:t xml:space="preserve"> (</w:t>
      </w:r>
      <w:r w:rsidR="00CD3A39" w:rsidRPr="00CD3A39">
        <w:rPr>
          <w:rFonts w:ascii="Calibri" w:hAnsi="Calibri" w:cs="Arial"/>
          <w:sz w:val="22"/>
          <w:szCs w:val="22"/>
        </w:rPr>
        <w:t xml:space="preserve">CSM </w:t>
      </w:r>
      <w:r w:rsidR="00DD7502">
        <w:rPr>
          <w:rFonts w:ascii="Calibri" w:hAnsi="Calibri" w:cs="Arial"/>
          <w:sz w:val="22"/>
          <w:szCs w:val="22"/>
        </w:rPr>
        <w:t>1</w:t>
      </w:r>
      <w:r w:rsidR="00CD3A39" w:rsidRPr="00CD3A39">
        <w:rPr>
          <w:rFonts w:ascii="Calibri" w:hAnsi="Calibri" w:cs="Arial"/>
          <w:sz w:val="22"/>
          <w:szCs w:val="22"/>
        </w:rPr>
        <w:t>) è attribuito il seguente mandato:</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 xml:space="preserve">accogliere la domanda di cura relativa alle persone adulte con problemi di disagio psichico del territorio, alle loro famiglie, ai loro contesti di vita e di lavoro; </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gestire la crisi nelle 24 ore, domiciliare e residenziale;</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 xml:space="preserve">avviare progetti di continuità terapeutica, lavoro territoriale e di rete, in integrazione con le altre strutture aziendali pertinenti rispetto al progetto di cura, anche al fine di garantire appropriatezza degli interventi; </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promuovere e attuare in collaborazione con le altre strutture aziendali programmi di Clinical</w:t>
      </w:r>
      <w:r w:rsidR="005F6FD2">
        <w:rPr>
          <w:rFonts w:ascii="Calibri" w:hAnsi="Calibri" w:cs="Arial"/>
          <w:sz w:val="22"/>
          <w:szCs w:val="22"/>
        </w:rPr>
        <w:t xml:space="preserve"> </w:t>
      </w:r>
      <w:r w:rsidRPr="00CD3A39">
        <w:rPr>
          <w:rFonts w:ascii="Calibri" w:hAnsi="Calibri" w:cs="Arial"/>
          <w:sz w:val="22"/>
          <w:szCs w:val="22"/>
        </w:rPr>
        <w:t>Governance;</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assicurare il tutoraggio nei corsi di formazione, di Laurea, di Specializzazione, perfezionamento e Master che sono promossi e hanno sede nella struttura o collegati e coerenti con il proprio mandato;</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garantire la farmacovigilanza e l’ uso razionale degli psicofarmaci;</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 xml:space="preserve">promuovere la salute mentale nella comunità di riferimento. </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realizzare attività di ricerca clinica;</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realizzare le attività previste nei piani di formazione aziendale e nelle convenzioni con ASUITs;</w:t>
      </w:r>
    </w:p>
    <w:p w:rsidR="00CD3A39" w:rsidRPr="00CD3A39" w:rsidRDefault="00CD3A39" w:rsidP="00CD3A39">
      <w:pPr>
        <w:numPr>
          <w:ilvl w:val="0"/>
          <w:numId w:val="18"/>
        </w:numPr>
        <w:spacing w:line="360" w:lineRule="auto"/>
        <w:jc w:val="both"/>
        <w:rPr>
          <w:rFonts w:ascii="Calibri" w:hAnsi="Calibri" w:cs="Arial"/>
          <w:sz w:val="22"/>
          <w:szCs w:val="22"/>
        </w:rPr>
      </w:pPr>
      <w:r w:rsidRPr="00CD3A39">
        <w:rPr>
          <w:rFonts w:ascii="Calibri" w:hAnsi="Calibri" w:cs="Arial"/>
          <w:sz w:val="22"/>
          <w:szCs w:val="22"/>
        </w:rPr>
        <w:t>contribuire alla valorizzazione, formazione e sviluppo delle competenze del personale.</w:t>
      </w:r>
    </w:p>
    <w:p w:rsidR="00CD3A39" w:rsidRPr="00CD3A39" w:rsidRDefault="00CD3A39" w:rsidP="00CD3A39">
      <w:pPr>
        <w:spacing w:line="360" w:lineRule="auto"/>
        <w:jc w:val="both"/>
        <w:rPr>
          <w:rFonts w:ascii="Calibri" w:hAnsi="Calibri" w:cs="Arial"/>
          <w:sz w:val="22"/>
          <w:szCs w:val="22"/>
        </w:rPr>
      </w:pPr>
    </w:p>
    <w:p w:rsidR="00C018F4" w:rsidRPr="00C018F4" w:rsidRDefault="00C018F4" w:rsidP="00C018F4">
      <w:pPr>
        <w:jc w:val="both"/>
        <w:rPr>
          <w:rFonts w:ascii="Calibri" w:hAnsi="Calibri" w:cs="Arial"/>
          <w:b/>
          <w:sz w:val="22"/>
          <w:szCs w:val="22"/>
        </w:rPr>
      </w:pPr>
      <w:r w:rsidRPr="00C018F4">
        <w:rPr>
          <w:rFonts w:ascii="Calibri" w:hAnsi="Calibri" w:cs="Arial"/>
          <w:b/>
          <w:sz w:val="22"/>
          <w:szCs w:val="22"/>
        </w:rPr>
        <w:t xml:space="preserve">Competenze richieste al Dirigente cui affidare la Direzione della Struttura Complessa Centro Salute Mentale </w:t>
      </w:r>
      <w:r w:rsidR="00DD7502">
        <w:rPr>
          <w:rFonts w:ascii="Calibri" w:hAnsi="Calibri" w:cs="Arial"/>
          <w:b/>
          <w:sz w:val="22"/>
          <w:szCs w:val="22"/>
        </w:rPr>
        <w:t>1</w:t>
      </w:r>
      <w:r w:rsidRPr="00C018F4">
        <w:rPr>
          <w:rFonts w:ascii="Calibri" w:hAnsi="Calibri" w:cs="Arial"/>
          <w:b/>
          <w:sz w:val="22"/>
          <w:szCs w:val="22"/>
        </w:rPr>
        <w:t>.</w:t>
      </w:r>
    </w:p>
    <w:p w:rsidR="00CD3A39" w:rsidRDefault="00CD3A39" w:rsidP="00CD3A39">
      <w:pPr>
        <w:spacing w:line="360" w:lineRule="auto"/>
        <w:jc w:val="both"/>
        <w:rPr>
          <w:rFonts w:ascii="Calibri" w:hAnsi="Calibri" w:cs="Arial"/>
          <w:sz w:val="22"/>
          <w:szCs w:val="22"/>
        </w:rPr>
      </w:pPr>
    </w:p>
    <w:p w:rsidR="00C018F4" w:rsidRPr="00C018F4" w:rsidRDefault="00C018F4" w:rsidP="00C018F4">
      <w:pPr>
        <w:ind w:right="-1"/>
        <w:jc w:val="both"/>
        <w:rPr>
          <w:rFonts w:ascii="Calibri" w:hAnsi="Calibri" w:cs="Arial"/>
          <w:b/>
          <w:sz w:val="22"/>
          <w:szCs w:val="22"/>
          <w:u w:val="single"/>
        </w:rPr>
      </w:pPr>
      <w:r w:rsidRPr="00C018F4">
        <w:rPr>
          <w:rFonts w:ascii="Calibri" w:hAnsi="Calibri" w:cs="Arial"/>
          <w:b/>
          <w:sz w:val="22"/>
          <w:szCs w:val="22"/>
          <w:u w:val="single"/>
        </w:rPr>
        <w:t>Competenze Generali</w:t>
      </w:r>
    </w:p>
    <w:p w:rsidR="00C018F4" w:rsidRPr="00C018F4" w:rsidRDefault="00C018F4" w:rsidP="00C018F4">
      <w:pPr>
        <w:ind w:right="-1"/>
        <w:jc w:val="both"/>
        <w:rPr>
          <w:rFonts w:ascii="Calibri" w:hAnsi="Calibri" w:cs="Arial"/>
          <w:i/>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Le competenze dei dirigenti di struttura complessa, afferenti sia alla funzione sanitaria sia a quella tecnico-amministrativa,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rapporto autonomia/responsabilità, che costituisce il presupposto della valorizzazione professionale e della connessa evidenza dell’ambito di responsabilità.</w:t>
      </w: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 xml:space="preserve">I direttori di struttura complessa svolgono in particolare le funzioni di direzione, di indirizzo, ispettive e di controllo, delle strutture loro affidate, in relazione alla specifica competenza professionale, organizzativa e tecnica. Rispondono del governo economico, tecnico e finanziario delle funzioni loro attribuite dalla Direzione Strategica, esercitando anche poteri consultivi e propositivi con particolare riferimento alle tematiche del buon andamento e dell’imparzialità, dell’ottimizzazione dell’uso delle risorse, della qualificazione della funzione amministrativa e delle sue prestazioni, della coniugazione del principio di legalità con quello dell’economicità della gestione, dello snellimento e della semplificazione delle procedure, dell’integrazione dei servizi, del sempre più avanzato utilizzo di tecnologie informatiche, della comunicazione e dell’umanizzazione, del sistema di valutazione della </w:t>
      </w:r>
      <w:r w:rsidRPr="00C018F4">
        <w:rPr>
          <w:rFonts w:ascii="Calibri" w:hAnsi="Calibri" w:cs="Arial"/>
          <w:i/>
          <w:iCs/>
          <w:sz w:val="22"/>
          <w:szCs w:val="22"/>
        </w:rPr>
        <w:t>performance</w:t>
      </w:r>
      <w:r w:rsidRPr="00C018F4">
        <w:rPr>
          <w:rFonts w:ascii="Calibri" w:hAnsi="Calibri" w:cs="Arial"/>
          <w:sz w:val="22"/>
          <w:szCs w:val="22"/>
        </w:rPr>
        <w:t>.</w:t>
      </w:r>
    </w:p>
    <w:p w:rsidR="00C018F4" w:rsidRDefault="00C018F4" w:rsidP="00C018F4">
      <w:pPr>
        <w:ind w:right="-1"/>
        <w:jc w:val="both"/>
        <w:rPr>
          <w:rFonts w:ascii="Calibri" w:hAnsi="Calibri" w:cs="Arial"/>
          <w:sz w:val="22"/>
          <w:szCs w:val="22"/>
        </w:rPr>
      </w:pPr>
      <w:r w:rsidRPr="00C018F4">
        <w:rPr>
          <w:rFonts w:ascii="Calibri" w:hAnsi="Calibri" w:cs="Arial"/>
          <w:sz w:val="22"/>
          <w:szCs w:val="22"/>
        </w:rPr>
        <w:t>Essi sono responsabili delle funzioni e degli obiettivi assegnati nonché dei risultati conseguiti.</w:t>
      </w:r>
    </w:p>
    <w:p w:rsidR="00C018F4" w:rsidRPr="00C018F4" w:rsidRDefault="00C018F4" w:rsidP="00C018F4">
      <w:pPr>
        <w:ind w:right="-1"/>
        <w:jc w:val="both"/>
        <w:rPr>
          <w:rFonts w:ascii="Calibri" w:hAnsi="Calibri" w:cs="Arial"/>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sz w:val="22"/>
          <w:szCs w:val="22"/>
        </w:rPr>
        <w:t>Le competenze generali di un direttore di struttura operativa complessa sono riconducibili ai seguenti fattori:</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a. </w:t>
      </w:r>
      <w:r w:rsidRPr="00C018F4">
        <w:rPr>
          <w:rFonts w:ascii="Calibri" w:hAnsi="Calibri" w:cs="Arial"/>
          <w:sz w:val="22"/>
          <w:szCs w:val="22"/>
        </w:rPr>
        <w:t>LEADERSHIP:</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 xml:space="preserve">essere un punto di riferimento per tutto il personale assegnato all’unità operativa, identificando e promuovendo attivamente i cambiamenti professionali, organizzativi e relazionali necessari alla </w:t>
      </w:r>
      <w:r w:rsidRPr="00C018F4">
        <w:rPr>
          <w:rFonts w:ascii="Calibri" w:hAnsi="Calibri" w:cs="Arial"/>
          <w:sz w:val="22"/>
          <w:szCs w:val="22"/>
        </w:rPr>
        <w:lastRenderedPageBreak/>
        <w:t>realizzazione della missione, della visione, dei valori di riferimento e delle strategie della unità operativa stessa;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il proprio ruolo nel rispetto dell’integrità della pubblica amministrazione e contribuire a minimizzare i rischi in materia di privacy, conflitto di interessi, incompatibilità, trasparenza e corruzione;</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curare e garantire la correttezza delle attività di comunicazione esterna relativamente ai temi propri dell’unità operativa affidata;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supportare la direzione strategica nella definizione delle strategie di sviluppo della propria struttura.</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b. </w:t>
      </w:r>
      <w:r w:rsidRPr="00C018F4">
        <w:rPr>
          <w:rFonts w:ascii="Calibri" w:hAnsi="Calibri" w:cs="Arial"/>
          <w:sz w:val="22"/>
          <w:szCs w:val="22"/>
        </w:rPr>
        <w:t>GESTIONE DEL PERSONALE:</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assicurare gli adempimenti previsti dal Servizio Prevenzione e Protezione Aziendale e dal Medico competente per la sicurezza dei collaboratori e contribuire a minimizzare i rischi lavorativi connessi alle specifiche attività svolte, curando lo sviluppo del benessere organizzativo;</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una costante attività di informazione e coinvolgimento del personale;</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gestire il proprio orario di lavoro e quello del personale assegnato, vigilando sull’osservanza delle disposizioni in materia;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definire i piani di lavoro e distribuire in modo equilibrato i carichi di lavoro tra il personale della struttura operativa;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esprimersi in ordine alle attività libero-professionali e agli incarichi per prestazioni non comprese nei compiti e doveri d’ufficio svolti dai componenti della struttura;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contribuire all’analisi dei fabbisogni formativi del personale dell’unità operativa e alla realizzazione delle attività di formazione continua;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partecipare al processo di affidamento, monitoraggio e valutazione degli incarichi e degli obiettivi;</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comunicare al personale gli obiettivi negoziati con la Direzione aziendale e assegnarli formalmente alle diverse componenti professionali;</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le attività relative ai procedimenti disciplinari previste dal Regolamento aziendale nei confronti del personale assegnato.</w:t>
      </w:r>
    </w:p>
    <w:p w:rsidR="00C018F4" w:rsidRDefault="00C018F4" w:rsidP="00C018F4">
      <w:pPr>
        <w:ind w:right="-1"/>
        <w:jc w:val="both"/>
        <w:rPr>
          <w:rFonts w:ascii="Calibri" w:hAnsi="Calibri" w:cs="Arial"/>
          <w:b/>
          <w:bCs/>
          <w:sz w:val="22"/>
          <w:szCs w:val="22"/>
        </w:rPr>
      </w:pPr>
    </w:p>
    <w:p w:rsidR="00C018F4" w:rsidRPr="00C018F4" w:rsidRDefault="00C018F4" w:rsidP="00C018F4">
      <w:pPr>
        <w:ind w:right="-1"/>
        <w:jc w:val="both"/>
        <w:rPr>
          <w:rFonts w:ascii="Calibri" w:hAnsi="Calibri" w:cs="Arial"/>
          <w:sz w:val="22"/>
          <w:szCs w:val="22"/>
        </w:rPr>
      </w:pPr>
      <w:r w:rsidRPr="00C018F4">
        <w:rPr>
          <w:rFonts w:ascii="Calibri" w:hAnsi="Calibri" w:cs="Arial"/>
          <w:b/>
          <w:bCs/>
          <w:sz w:val="22"/>
          <w:szCs w:val="22"/>
        </w:rPr>
        <w:t xml:space="preserve">c. </w:t>
      </w:r>
      <w:r w:rsidRPr="00C018F4">
        <w:rPr>
          <w:rFonts w:ascii="Calibri" w:hAnsi="Calibri" w:cs="Arial"/>
          <w:sz w:val="22"/>
          <w:szCs w:val="22"/>
        </w:rPr>
        <w:t>GESTIONE DELLE RISORSE E ATTIVITA’:</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contribuire alla definizione, realizzazione e monitoraggio del budget/performance della struttura, organizzando l’attività in modo coerente con gli obiettivi assegnati e con le risorse disponibili (personale, strutture, attrezzature, beni e servizi);</w:t>
      </w:r>
    </w:p>
    <w:p w:rsidR="00C018F4" w:rsidRPr="00C018F4" w:rsidRDefault="00C018F4" w:rsidP="00C018F4">
      <w:pPr>
        <w:numPr>
          <w:ilvl w:val="0"/>
          <w:numId w:val="19"/>
        </w:numPr>
        <w:ind w:right="-1"/>
        <w:jc w:val="both"/>
        <w:rPr>
          <w:rFonts w:ascii="Calibri" w:hAnsi="Calibri" w:cs="Arial"/>
          <w:sz w:val="22"/>
          <w:szCs w:val="22"/>
        </w:rPr>
      </w:pPr>
      <w:r w:rsidRPr="00C018F4">
        <w:rPr>
          <w:rFonts w:ascii="Calibri" w:hAnsi="Calibri" w:cs="Arial"/>
          <w:sz w:val="22"/>
          <w:szCs w:val="22"/>
        </w:rPr>
        <w:t>svolgere il compito di consegnatario dei beni mobili, mobili registrati e immobili affidati (salvo possibilità di specifiche deleghe a uno o più sub consegnatari).</w:t>
      </w:r>
    </w:p>
    <w:p w:rsidR="00C018F4" w:rsidRDefault="00C018F4" w:rsidP="00C018F4">
      <w:pPr>
        <w:ind w:right="-1"/>
        <w:jc w:val="both"/>
        <w:rPr>
          <w:rFonts w:ascii="Calibri" w:hAnsi="Calibri" w:cs="Arial"/>
          <w:sz w:val="22"/>
          <w:szCs w:val="22"/>
        </w:rPr>
      </w:pPr>
    </w:p>
    <w:p w:rsidR="00CD3A39" w:rsidRDefault="00C018F4" w:rsidP="00C018F4">
      <w:pPr>
        <w:ind w:right="-1"/>
        <w:jc w:val="both"/>
        <w:rPr>
          <w:rFonts w:ascii="Calibri" w:hAnsi="Calibri" w:cs="Arial"/>
          <w:sz w:val="22"/>
          <w:szCs w:val="22"/>
        </w:rPr>
      </w:pPr>
      <w:r w:rsidRPr="00C018F4">
        <w:rPr>
          <w:rFonts w:ascii="Calibri" w:hAnsi="Calibri" w:cs="Arial"/>
          <w:sz w:val="22"/>
          <w:szCs w:val="22"/>
        </w:rPr>
        <w:t>Nello svolgimento delle relative funzioni, il Direttore di struttura complessa riferisce al Direttore di dipartimento strutturale aziendale/Distretto nel quale è eventualmente inserita la struttura stessa. Per le strutture non aggregate in dipartimento la referenza gerarchica e funzionale è costituita dalla Direzione Sanitaria, dalla Direzione Amministrativa o dalla Direzione Coordinamento Sociosanitario, secondo i rispettivi ambiti di competenza. Ai Dirigenti di S.C. spettano poteri sostitutivi in caso di inerzia o ritardo da parte del singolo Dirigente afferente alla S.C. medesima.</w:t>
      </w:r>
    </w:p>
    <w:p w:rsidR="00C018F4" w:rsidRDefault="00C018F4" w:rsidP="006B47F6">
      <w:pPr>
        <w:ind w:right="-1"/>
        <w:jc w:val="both"/>
        <w:rPr>
          <w:rFonts w:ascii="Calibri" w:hAnsi="Calibri" w:cs="Arial"/>
          <w:sz w:val="22"/>
          <w:szCs w:val="22"/>
        </w:rPr>
      </w:pPr>
    </w:p>
    <w:p w:rsidR="00C018F4" w:rsidRPr="00C018F4" w:rsidRDefault="00C018F4" w:rsidP="00C018F4">
      <w:pPr>
        <w:ind w:right="-1"/>
        <w:jc w:val="both"/>
        <w:rPr>
          <w:rFonts w:ascii="Calibri" w:hAnsi="Calibri" w:cs="Arial"/>
          <w:b/>
          <w:sz w:val="22"/>
          <w:szCs w:val="22"/>
          <w:u w:val="single"/>
        </w:rPr>
      </w:pPr>
      <w:r w:rsidRPr="00C018F4">
        <w:rPr>
          <w:rFonts w:ascii="Calibri" w:hAnsi="Calibri" w:cs="Arial"/>
          <w:b/>
          <w:sz w:val="22"/>
          <w:szCs w:val="22"/>
          <w:u w:val="single"/>
        </w:rPr>
        <w:t>Obiettivi Clinici</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assicurare che le attività diagnostiche, cliniche, riabilitative, di integrazione e di prevenzione ;</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sovrintendere alla gestione e all’amministrazione ordinaria del patrimonio concordata con la persona in carico o, se ricorrono le fattispecie, con gli Amministratori di Sostegno e i Giudici Tutelari;</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 xml:space="preserve">garantire il perseguimento degli obiettivi fissati dal Piano Aziendale Annuale </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svolgere attività professionale garantendo la verifica del lavoro terapeutico riabilitativo dell’équipe;</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svolgere attività di indirizzo, coordinamento e supporto professionale agli operatori dei diversi ruoli e professionalità impegnati nei differenti progetti terapeutico riabilitativi.</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 xml:space="preserve">gestire, coordinare, valorizzare e promuovere le risorse umane curandone la motivazione, generando un clima favorevole alla produttività, in particolare attribuendo funzioni e compiti </w:t>
      </w:r>
      <w:r w:rsidRPr="00C018F4">
        <w:rPr>
          <w:rFonts w:ascii="Calibri" w:hAnsi="Calibri" w:cs="Arial"/>
          <w:sz w:val="22"/>
          <w:szCs w:val="22"/>
        </w:rPr>
        <w:lastRenderedPageBreak/>
        <w:t>operativi all’interno della SC e/o a valenza dipartimentale, favorendo la partecipazione motivata ai gruppi di lavoro;</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promuovere l’aggiornamento e la formazione del personale;</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verificare l’accuratezza della documentazione clinica e sovrintende alla funzionalità del Sistema Informativo;</w:t>
      </w:r>
    </w:p>
    <w:p w:rsid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 xml:space="preserve">curare i rapporti con rapporti col Distretto Sanitario, il Dipartimento delle Dipendenze e le altre Strutture aziendali; </w:t>
      </w:r>
    </w:p>
    <w:p w:rsidR="00C018F4" w:rsidRPr="00C018F4" w:rsidRDefault="00C018F4" w:rsidP="00C018F4">
      <w:pPr>
        <w:numPr>
          <w:ilvl w:val="0"/>
          <w:numId w:val="20"/>
        </w:numPr>
        <w:ind w:right="-1"/>
        <w:jc w:val="both"/>
        <w:rPr>
          <w:rFonts w:ascii="Calibri" w:hAnsi="Calibri" w:cs="Arial"/>
          <w:sz w:val="22"/>
          <w:szCs w:val="22"/>
        </w:rPr>
      </w:pPr>
      <w:r w:rsidRPr="00C018F4">
        <w:rPr>
          <w:rFonts w:ascii="Calibri" w:hAnsi="Calibri" w:cs="Arial"/>
          <w:sz w:val="22"/>
          <w:szCs w:val="22"/>
        </w:rPr>
        <w:t>collaborare con la direzione del DSM per progettare, attuare e mantenere l’integrazione con le altre strutture aziendali e con i servizi sociali del territorio nonché con le strutture accreditate del privato sociale e dell’associazionismo</w:t>
      </w:r>
      <w:r>
        <w:rPr>
          <w:rFonts w:ascii="Calibri" w:hAnsi="Calibri" w:cs="Arial"/>
          <w:sz w:val="22"/>
          <w:szCs w:val="22"/>
        </w:rPr>
        <w:t>.</w:t>
      </w:r>
    </w:p>
    <w:p w:rsidR="006B47F6" w:rsidRPr="00354AF3" w:rsidRDefault="006B47F6" w:rsidP="00C018F4">
      <w:pPr>
        <w:spacing w:line="360" w:lineRule="auto"/>
        <w:ind w:left="714"/>
        <w:jc w:val="both"/>
        <w:rPr>
          <w:rFonts w:asciiTheme="minorHAnsi" w:hAnsiTheme="minorHAnsi"/>
          <w:sz w:val="22"/>
          <w:szCs w:val="22"/>
        </w:rPr>
      </w:pPr>
    </w:p>
    <w:p w:rsidR="00354AF3" w:rsidRPr="00323CA5" w:rsidRDefault="00354AF3" w:rsidP="00EE57D0">
      <w:pPr>
        <w:jc w:val="both"/>
        <w:rPr>
          <w:rFonts w:ascii="Arial" w:hAnsi="Arial" w:cs="Arial"/>
          <w:sz w:val="22"/>
          <w:szCs w:val="22"/>
        </w:rPr>
      </w:pPr>
    </w:p>
    <w:p w:rsidR="00112EB3" w:rsidRPr="002F4A3F" w:rsidRDefault="00112EB3" w:rsidP="00F71F5E">
      <w:pPr>
        <w:jc w:val="center"/>
        <w:rPr>
          <w:rFonts w:ascii="Calibri" w:hAnsi="Calibri" w:cs="Arial"/>
          <w:b/>
          <w:bCs/>
          <w:sz w:val="22"/>
          <w:szCs w:val="22"/>
          <w:u w:val="single"/>
        </w:rPr>
      </w:pPr>
      <w:r w:rsidRPr="002F4A3F">
        <w:rPr>
          <w:rFonts w:ascii="Calibri" w:hAnsi="Calibri" w:cs="Arial"/>
          <w:b/>
          <w:bCs/>
          <w:sz w:val="22"/>
          <w:szCs w:val="22"/>
          <w:u w:val="single"/>
        </w:rPr>
        <w:t>MODALITÀ E TERMINI DI PRESENTAZIONE DELLA DOMANDA.</w:t>
      </w:r>
    </w:p>
    <w:p w:rsidR="00112EB3" w:rsidRPr="00112EB3" w:rsidRDefault="00112EB3" w:rsidP="00112EB3">
      <w:pPr>
        <w:jc w:val="both"/>
        <w:rPr>
          <w:rFonts w:ascii="Arial" w:hAnsi="Arial" w:cs="Arial"/>
          <w:bCs/>
          <w:sz w:val="22"/>
          <w:szCs w:val="22"/>
        </w:rPr>
      </w:pPr>
    </w:p>
    <w:p w:rsidR="00112EB3" w:rsidRDefault="00112EB3" w:rsidP="00112EB3">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hyperlink r:id="rId9" w:history="1">
        <w:r w:rsidRPr="00A46DCE">
          <w:rPr>
            <w:rStyle w:val="Collegamentoipertestuale"/>
            <w:rFonts w:ascii="Calibri" w:hAnsi="Calibri" w:cs="Arial"/>
          </w:rPr>
          <w:t>https://asuits.iscrizioneconcorsi.it/</w:t>
        </w:r>
      </w:hyperlink>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F5F3A">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112EB3" w:rsidRPr="0093038B" w:rsidRDefault="00112EB3" w:rsidP="006B47F6">
      <w:pPr>
        <w:pStyle w:val="Corpotesto"/>
        <w:numPr>
          <w:ilvl w:val="0"/>
          <w:numId w:val="4"/>
        </w:numPr>
        <w:ind w:right="23"/>
        <w:rPr>
          <w:rFonts w:ascii="Calibri" w:hAnsi="Calibri" w:cs="Arial"/>
        </w:rPr>
      </w:pPr>
      <w:r w:rsidRPr="0093038B">
        <w:rPr>
          <w:rFonts w:ascii="Calibri" w:hAnsi="Calibri" w:cs="Arial"/>
        </w:rPr>
        <w:t>inviare la domanda di partecipazione,</w:t>
      </w:r>
    </w:p>
    <w:p w:rsidR="00112EB3" w:rsidRPr="0093038B" w:rsidRDefault="00112EB3" w:rsidP="006B47F6">
      <w:pPr>
        <w:pStyle w:val="Corpotesto"/>
        <w:numPr>
          <w:ilvl w:val="0"/>
          <w:numId w:val="4"/>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112EB3" w:rsidRPr="0093038B" w:rsidRDefault="00112EB3" w:rsidP="006B47F6">
      <w:pPr>
        <w:pStyle w:val="Corpotesto"/>
        <w:numPr>
          <w:ilvl w:val="0"/>
          <w:numId w:val="4"/>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112EB3" w:rsidRPr="0093038B" w:rsidRDefault="00112EB3" w:rsidP="00112EB3">
      <w:pPr>
        <w:pStyle w:val="Corpotesto"/>
        <w:ind w:left="23" w:right="23"/>
        <w:rPr>
          <w:rFonts w:ascii="Calibri" w:hAnsi="Calibri" w:cs="Arial"/>
        </w:rPr>
      </w:pPr>
      <w:r w:rsidRPr="0093038B">
        <w:rPr>
          <w:rFonts w:ascii="Calibri" w:hAnsi="Calibri" w:cs="Arial"/>
        </w:rPr>
        <w:t xml:space="preserve">Il termine di cui sopra è perentorio. </w:t>
      </w:r>
    </w:p>
    <w:p w:rsidR="00112EB3" w:rsidRP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Saranno esclusi dalla procedura i candidati le cui domande non siano</w:t>
      </w:r>
      <w:r w:rsidR="0044383F">
        <w:rPr>
          <w:rFonts w:ascii="Calibri" w:hAnsi="Calibri" w:cs="Arial"/>
          <w:sz w:val="22"/>
          <w:szCs w:val="22"/>
        </w:rPr>
        <w:t xml:space="preserve"> state inviate secondo modalità,</w:t>
      </w:r>
      <w:r w:rsidRPr="00112EB3">
        <w:rPr>
          <w:rFonts w:ascii="Calibri" w:hAnsi="Calibri" w:cs="Arial"/>
          <w:sz w:val="22"/>
          <w:szCs w:val="22"/>
        </w:rPr>
        <w:t xml:space="preserve"> tempi</w:t>
      </w:r>
      <w:r w:rsidR="0044383F">
        <w:rPr>
          <w:rFonts w:ascii="Calibri" w:hAnsi="Calibri" w:cs="Arial"/>
          <w:sz w:val="22"/>
          <w:szCs w:val="22"/>
        </w:rPr>
        <w:t xml:space="preserve"> nonché </w:t>
      </w:r>
      <w:r w:rsidR="0044383F" w:rsidRPr="0044383F">
        <w:rPr>
          <w:rFonts w:ascii="Calibri" w:hAnsi="Calibri" w:cs="Arial"/>
          <w:sz w:val="22"/>
          <w:szCs w:val="22"/>
        </w:rPr>
        <w:t>carenti negli elementi obbligatori indicati</w:t>
      </w:r>
      <w:r w:rsidRPr="00112EB3">
        <w:rPr>
          <w:rFonts w:ascii="Calibri" w:hAnsi="Calibri" w:cs="Arial"/>
          <w:sz w:val="22"/>
          <w:szCs w:val="22"/>
        </w:rPr>
        <w:t xml:space="preserve"> nel presente bando.</w:t>
      </w:r>
    </w:p>
    <w:p w:rsidR="00112EB3" w:rsidRPr="00112EB3" w:rsidRDefault="00112EB3" w:rsidP="00112EB3">
      <w:pPr>
        <w:jc w:val="both"/>
        <w:rPr>
          <w:rFonts w:ascii="Arial" w:hAnsi="Arial" w:cs="Arial"/>
          <w:b/>
          <w:bCs/>
          <w:sz w:val="22"/>
          <w:szCs w:val="22"/>
          <w:u w:val="single"/>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 onde evitare un sovraccarico del sistema per il quale ASUITS non si assume nessuna responsabilità.</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 xml:space="preserve">La e-mail fornita dal candidato in sede di registrazione sarà utilizzata dall’Ente anche per successive comunicazioni riguardanti la procedura concorsuale stessa. </w:t>
      </w:r>
    </w:p>
    <w:p w:rsidR="00112EB3" w:rsidRPr="00112EB3" w:rsidRDefault="00112EB3" w:rsidP="00112EB3">
      <w:pPr>
        <w:jc w:val="both"/>
        <w:rPr>
          <w:rFonts w:ascii="Calibri" w:hAnsi="Calibri" w:cs="Arial"/>
          <w:b/>
          <w:bCs/>
          <w:sz w:val="22"/>
          <w:szCs w:val="22"/>
        </w:rPr>
      </w:pPr>
    </w:p>
    <w:p w:rsidR="00112EB3" w:rsidRPr="00112EB3" w:rsidRDefault="00112EB3" w:rsidP="00112EB3">
      <w:pPr>
        <w:jc w:val="both"/>
        <w:rPr>
          <w:rFonts w:ascii="Calibri" w:hAnsi="Calibri" w:cs="Arial"/>
          <w:bCs/>
          <w:sz w:val="22"/>
          <w:szCs w:val="22"/>
        </w:rPr>
      </w:pPr>
      <w:r w:rsidRPr="00112EB3">
        <w:rPr>
          <w:rFonts w:ascii="Calibri" w:hAnsi="Calibri" w:cs="Arial"/>
          <w:bCs/>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112EB3" w:rsidRDefault="00112EB3" w:rsidP="00112EB3">
      <w:pPr>
        <w:jc w:val="both"/>
        <w:rPr>
          <w:rFonts w:ascii="Calibri" w:hAnsi="Calibri" w:cs="Arial"/>
          <w:bCs/>
          <w:sz w:val="22"/>
          <w:szCs w:val="22"/>
        </w:rPr>
      </w:pPr>
      <w:r w:rsidRPr="00112EB3">
        <w:rPr>
          <w:rFonts w:ascii="Calibri" w:hAnsi="Calibri" w:cs="Arial"/>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932D2C" w:rsidRDefault="00932D2C" w:rsidP="00112EB3">
      <w:pPr>
        <w:jc w:val="both"/>
        <w:rPr>
          <w:rFonts w:ascii="Calibri" w:hAnsi="Calibri" w:cs="Arial"/>
          <w:bCs/>
          <w:sz w:val="22"/>
          <w:szCs w:val="22"/>
        </w:rPr>
      </w:pPr>
    </w:p>
    <w:p w:rsidR="00883BEC" w:rsidRDefault="00883BEC" w:rsidP="00112EB3">
      <w:pPr>
        <w:jc w:val="both"/>
        <w:rPr>
          <w:rFonts w:ascii="Calibri" w:hAnsi="Calibri" w:cs="Arial"/>
          <w:bCs/>
          <w:sz w:val="22"/>
          <w:szCs w:val="22"/>
        </w:rPr>
      </w:pPr>
      <w:r w:rsidRPr="00883BEC">
        <w:rPr>
          <w:rFonts w:ascii="Calibri" w:hAnsi="Calibri" w:cs="Arial"/>
          <w:bCs/>
          <w:sz w:val="22"/>
          <w:szCs w:val="22"/>
          <w:u w:val="single"/>
        </w:rPr>
        <w:t>Le pubblicazioni</w:t>
      </w:r>
      <w:r w:rsidR="005F6FD2">
        <w:rPr>
          <w:rFonts w:ascii="Calibri" w:hAnsi="Calibri" w:cs="Arial"/>
          <w:bCs/>
          <w:sz w:val="22"/>
          <w:szCs w:val="22"/>
          <w:u w:val="single"/>
        </w:rPr>
        <w:t xml:space="preserve"> </w:t>
      </w:r>
      <w:r>
        <w:rPr>
          <w:rFonts w:ascii="Calibri" w:hAnsi="Calibri" w:cs="Arial"/>
          <w:bCs/>
          <w:sz w:val="22"/>
          <w:szCs w:val="22"/>
        </w:rPr>
        <w:t>devono essere consegnate alla Commissione</w:t>
      </w:r>
      <w:r w:rsidR="005F6FD2">
        <w:rPr>
          <w:rFonts w:ascii="Calibri" w:hAnsi="Calibri" w:cs="Arial"/>
          <w:bCs/>
          <w:sz w:val="22"/>
          <w:szCs w:val="22"/>
        </w:rPr>
        <w:t xml:space="preserve"> </w:t>
      </w:r>
      <w:r>
        <w:rPr>
          <w:rFonts w:ascii="Calibri" w:hAnsi="Calibri" w:cs="Arial"/>
          <w:bCs/>
          <w:sz w:val="22"/>
          <w:szCs w:val="22"/>
        </w:rPr>
        <w:t>il giorno del colloquio</w:t>
      </w:r>
      <w:r w:rsidRPr="00883BEC">
        <w:rPr>
          <w:rFonts w:ascii="Calibri" w:hAnsi="Calibri" w:cs="Arial"/>
          <w:bCs/>
          <w:sz w:val="22"/>
          <w:szCs w:val="22"/>
        </w:rPr>
        <w:t>.</w:t>
      </w:r>
    </w:p>
    <w:p w:rsidR="00883BEC" w:rsidRDefault="00883BEC" w:rsidP="00112EB3">
      <w:pPr>
        <w:jc w:val="both"/>
        <w:rPr>
          <w:rFonts w:ascii="Calibri" w:hAnsi="Calibri" w:cs="Arial"/>
          <w:bCs/>
          <w:sz w:val="22"/>
          <w:szCs w:val="22"/>
        </w:rPr>
      </w:pPr>
      <w:r>
        <w:rPr>
          <w:rFonts w:ascii="Calibri" w:hAnsi="Calibri" w:cs="Arial"/>
          <w:bCs/>
          <w:sz w:val="22"/>
          <w:szCs w:val="22"/>
        </w:rPr>
        <w:t>Verranno valutate le pubblicazioni consegnate e preventivamente elencate con tutti gli estremi nella domanda di partecipazione online. Ai sensi della normativa vigente n</w:t>
      </w:r>
      <w:r w:rsidRPr="00883BEC">
        <w:rPr>
          <w:rFonts w:ascii="Calibri" w:hAnsi="Calibri" w:cs="Arial"/>
          <w:bCs/>
          <w:sz w:val="22"/>
          <w:szCs w:val="22"/>
        </w:rPr>
        <w:t xml:space="preserve">on verranno valutate pubblicazioni dichiarate </w:t>
      </w:r>
      <w:r>
        <w:rPr>
          <w:rFonts w:ascii="Calibri" w:hAnsi="Calibri" w:cs="Arial"/>
          <w:bCs/>
          <w:sz w:val="22"/>
          <w:szCs w:val="22"/>
        </w:rPr>
        <w:t xml:space="preserve">nella domanda </w:t>
      </w:r>
      <w:r w:rsidRPr="00883BEC">
        <w:rPr>
          <w:rFonts w:ascii="Calibri" w:hAnsi="Calibri" w:cs="Arial"/>
          <w:bCs/>
          <w:sz w:val="22"/>
          <w:szCs w:val="22"/>
        </w:rPr>
        <w:t xml:space="preserve">ma non </w:t>
      </w:r>
      <w:r>
        <w:rPr>
          <w:rFonts w:ascii="Calibri" w:hAnsi="Calibri" w:cs="Arial"/>
          <w:bCs/>
          <w:sz w:val="22"/>
          <w:szCs w:val="22"/>
        </w:rPr>
        <w:t>consegnate</w:t>
      </w:r>
      <w:r w:rsidRPr="00883BEC">
        <w:rPr>
          <w:rFonts w:ascii="Calibri" w:hAnsi="Calibri" w:cs="Arial"/>
          <w:bCs/>
          <w:sz w:val="22"/>
          <w:szCs w:val="22"/>
        </w:rPr>
        <w:t xml:space="preserve">. Le stesse </w:t>
      </w:r>
      <w:r>
        <w:rPr>
          <w:rFonts w:ascii="Calibri" w:hAnsi="Calibri" w:cs="Arial"/>
          <w:bCs/>
          <w:sz w:val="22"/>
          <w:szCs w:val="22"/>
        </w:rPr>
        <w:t>devono e</w:t>
      </w:r>
      <w:r w:rsidRPr="00883BEC">
        <w:rPr>
          <w:rFonts w:ascii="Calibri" w:hAnsi="Calibri" w:cs="Arial"/>
          <w:bCs/>
          <w:sz w:val="22"/>
          <w:szCs w:val="22"/>
        </w:rPr>
        <w:t xml:space="preserve">ssere presentate su CD o </w:t>
      </w:r>
      <w:r>
        <w:rPr>
          <w:rFonts w:ascii="Calibri" w:hAnsi="Calibri" w:cs="Arial"/>
          <w:bCs/>
          <w:sz w:val="22"/>
          <w:szCs w:val="22"/>
        </w:rPr>
        <w:t>chiavetta USB</w:t>
      </w:r>
      <w:r w:rsidRPr="00883BEC">
        <w:rPr>
          <w:rFonts w:ascii="Calibri" w:hAnsi="Calibri" w:cs="Arial"/>
          <w:bCs/>
          <w:sz w:val="22"/>
          <w:szCs w:val="22"/>
        </w:rPr>
        <w:t xml:space="preserve"> in formato PDF.</w:t>
      </w:r>
    </w:p>
    <w:p w:rsidR="007B0247" w:rsidRDefault="007B0247" w:rsidP="00112EB3">
      <w:pPr>
        <w:jc w:val="both"/>
        <w:rPr>
          <w:rFonts w:ascii="Calibri" w:hAnsi="Calibri" w:cs="Arial"/>
          <w:bCs/>
          <w:sz w:val="22"/>
          <w:szCs w:val="22"/>
        </w:rPr>
      </w:pPr>
    </w:p>
    <w:p w:rsidR="007B0247" w:rsidRPr="007B0247" w:rsidRDefault="007B0247" w:rsidP="00112EB3">
      <w:pPr>
        <w:jc w:val="both"/>
        <w:rPr>
          <w:rFonts w:ascii="Calibri" w:hAnsi="Calibri" w:cs="Arial"/>
          <w:bCs/>
          <w:sz w:val="22"/>
          <w:szCs w:val="22"/>
        </w:rPr>
      </w:pPr>
      <w:r>
        <w:rPr>
          <w:rFonts w:ascii="Calibri" w:hAnsi="Calibri" w:cs="Arial"/>
          <w:bCs/>
          <w:sz w:val="22"/>
          <w:szCs w:val="22"/>
        </w:rPr>
        <w:t>Per quanto riguarda “</w:t>
      </w:r>
      <w:r w:rsidRPr="007B0247">
        <w:rPr>
          <w:rFonts w:ascii="Calibri" w:hAnsi="Calibri" w:cs="Arial"/>
          <w:b/>
          <w:bCs/>
          <w:i/>
          <w:iCs/>
          <w:sz w:val="22"/>
          <w:szCs w:val="22"/>
        </w:rPr>
        <w:t>Il certificato attestante la tipologia qualitativa e quantitativa delle prestazioni effettuate dal candidato, misurabile in termini di volume e complessità deve essere sottoscritto dal Direttore Sanitario della propria Azienda, sulla base delle attestazioni del Direttore del Dipartimento o Unità Operativa di appartenenza</w:t>
      </w:r>
      <w:r>
        <w:rPr>
          <w:rFonts w:ascii="Calibri" w:hAnsi="Calibri" w:cs="Arial"/>
          <w:b/>
          <w:bCs/>
          <w:i/>
          <w:iCs/>
          <w:sz w:val="22"/>
          <w:szCs w:val="22"/>
        </w:rPr>
        <w:t>”</w:t>
      </w:r>
      <w:r w:rsidR="005F6FD2">
        <w:rPr>
          <w:rFonts w:ascii="Calibri" w:hAnsi="Calibri" w:cs="Arial"/>
          <w:b/>
          <w:bCs/>
          <w:i/>
          <w:iCs/>
          <w:sz w:val="22"/>
          <w:szCs w:val="22"/>
        </w:rPr>
        <w:t xml:space="preserve"> </w:t>
      </w:r>
      <w:r w:rsidR="00290BEB" w:rsidRPr="00290BEB">
        <w:rPr>
          <w:rFonts w:ascii="Calibri" w:hAnsi="Calibri" w:cs="Arial"/>
          <w:bCs/>
          <w:iCs/>
          <w:sz w:val="22"/>
          <w:szCs w:val="22"/>
        </w:rPr>
        <w:t>e</w:t>
      </w:r>
      <w:r w:rsidR="00290BEB">
        <w:rPr>
          <w:rFonts w:ascii="Calibri" w:hAnsi="Calibri" w:cs="Arial"/>
          <w:b/>
          <w:bCs/>
          <w:i/>
          <w:iCs/>
          <w:sz w:val="22"/>
          <w:szCs w:val="22"/>
        </w:rPr>
        <w:t xml:space="preserve"> “Il certificato relativo alla t</w:t>
      </w:r>
      <w:r w:rsidR="00290BEB" w:rsidRPr="00290BEB">
        <w:rPr>
          <w:rFonts w:ascii="Calibri" w:hAnsi="Calibri" w:cs="Arial"/>
          <w:b/>
          <w:bCs/>
          <w:i/>
          <w:iCs/>
          <w:sz w:val="22"/>
          <w:szCs w:val="22"/>
        </w:rPr>
        <w:t>ipologia delle Istituzioni in cui sono allocate le strutture presso le quali ha svolto l'attività e la tipologia delle prestazioni erogate dalle strutture medesime”</w:t>
      </w:r>
      <w:r w:rsidR="005F6FD2">
        <w:rPr>
          <w:rFonts w:ascii="Calibri" w:hAnsi="Calibri" w:cs="Arial"/>
          <w:b/>
          <w:bCs/>
          <w:i/>
          <w:iCs/>
          <w:sz w:val="22"/>
          <w:szCs w:val="22"/>
        </w:rPr>
        <w:t xml:space="preserve"> </w:t>
      </w:r>
      <w:r w:rsidR="00631013">
        <w:rPr>
          <w:rFonts w:ascii="Calibri" w:hAnsi="Calibri" w:cs="Arial"/>
          <w:bCs/>
          <w:iCs/>
          <w:sz w:val="22"/>
          <w:szCs w:val="22"/>
        </w:rPr>
        <w:t>ess</w:t>
      </w:r>
      <w:r w:rsidR="00290BEB">
        <w:rPr>
          <w:rFonts w:ascii="Calibri" w:hAnsi="Calibri" w:cs="Arial"/>
          <w:bCs/>
          <w:iCs/>
          <w:sz w:val="22"/>
          <w:szCs w:val="22"/>
        </w:rPr>
        <w:t>i</w:t>
      </w:r>
      <w:r w:rsidR="00631013">
        <w:rPr>
          <w:rFonts w:ascii="Calibri" w:hAnsi="Calibri" w:cs="Arial"/>
          <w:bCs/>
          <w:iCs/>
          <w:sz w:val="22"/>
          <w:szCs w:val="22"/>
        </w:rPr>
        <w:t xml:space="preserve"> va</w:t>
      </w:r>
      <w:r w:rsidR="00290BEB">
        <w:rPr>
          <w:rFonts w:ascii="Calibri" w:hAnsi="Calibri" w:cs="Arial"/>
          <w:bCs/>
          <w:iCs/>
          <w:sz w:val="22"/>
          <w:szCs w:val="22"/>
        </w:rPr>
        <w:t>nno</w:t>
      </w:r>
      <w:r w:rsidR="00631013">
        <w:rPr>
          <w:rFonts w:ascii="Calibri" w:hAnsi="Calibri" w:cs="Arial"/>
          <w:bCs/>
          <w:iCs/>
          <w:sz w:val="22"/>
          <w:szCs w:val="22"/>
        </w:rPr>
        <w:t xml:space="preserve"> caricat</w:t>
      </w:r>
      <w:r w:rsidR="00290BEB">
        <w:rPr>
          <w:rFonts w:ascii="Calibri" w:hAnsi="Calibri" w:cs="Arial"/>
          <w:bCs/>
          <w:iCs/>
          <w:sz w:val="22"/>
          <w:szCs w:val="22"/>
        </w:rPr>
        <w:t>i</w:t>
      </w:r>
      <w:r w:rsidR="00631013">
        <w:rPr>
          <w:rFonts w:ascii="Calibri" w:hAnsi="Calibri" w:cs="Arial"/>
          <w:bCs/>
          <w:iCs/>
          <w:sz w:val="22"/>
          <w:szCs w:val="22"/>
        </w:rPr>
        <w:t xml:space="preserve"> nell</w:t>
      </w:r>
      <w:r w:rsidR="00290BEB">
        <w:rPr>
          <w:rFonts w:ascii="Calibri" w:hAnsi="Calibri" w:cs="Arial"/>
          <w:bCs/>
          <w:iCs/>
          <w:sz w:val="22"/>
          <w:szCs w:val="22"/>
        </w:rPr>
        <w:t xml:space="preserve">e rispettive </w:t>
      </w:r>
      <w:r w:rsidR="00631013">
        <w:rPr>
          <w:rFonts w:ascii="Calibri" w:hAnsi="Calibri" w:cs="Arial"/>
          <w:bCs/>
          <w:iCs/>
          <w:sz w:val="22"/>
          <w:szCs w:val="22"/>
        </w:rPr>
        <w:t>apposit</w:t>
      </w:r>
      <w:r w:rsidR="00290BEB">
        <w:rPr>
          <w:rFonts w:ascii="Calibri" w:hAnsi="Calibri" w:cs="Arial"/>
          <w:bCs/>
          <w:iCs/>
          <w:sz w:val="22"/>
          <w:szCs w:val="22"/>
        </w:rPr>
        <w:t>e</w:t>
      </w:r>
      <w:r w:rsidR="00631013">
        <w:rPr>
          <w:rFonts w:ascii="Calibri" w:hAnsi="Calibri" w:cs="Arial"/>
          <w:bCs/>
          <w:iCs/>
          <w:sz w:val="22"/>
          <w:szCs w:val="22"/>
        </w:rPr>
        <w:t xml:space="preserve"> sezion</w:t>
      </w:r>
      <w:r w:rsidR="00290BEB">
        <w:rPr>
          <w:rFonts w:ascii="Calibri" w:hAnsi="Calibri" w:cs="Arial"/>
          <w:bCs/>
          <w:iCs/>
          <w:sz w:val="22"/>
          <w:szCs w:val="22"/>
        </w:rPr>
        <w:t>i</w:t>
      </w:r>
      <w:r w:rsidR="00631013">
        <w:rPr>
          <w:rFonts w:ascii="Calibri" w:hAnsi="Calibri" w:cs="Arial"/>
          <w:bCs/>
          <w:iCs/>
          <w:sz w:val="22"/>
          <w:szCs w:val="22"/>
        </w:rPr>
        <w:t>. Q</w:t>
      </w:r>
      <w:r w:rsidRPr="007B0247">
        <w:rPr>
          <w:rFonts w:ascii="Calibri" w:hAnsi="Calibri" w:cs="Arial"/>
          <w:bCs/>
          <w:iCs/>
          <w:sz w:val="22"/>
          <w:szCs w:val="22"/>
        </w:rPr>
        <w:t>ualora</w:t>
      </w:r>
      <w:r w:rsidR="005F6FD2">
        <w:rPr>
          <w:rFonts w:ascii="Calibri" w:hAnsi="Calibri" w:cs="Arial"/>
          <w:bCs/>
          <w:iCs/>
          <w:sz w:val="22"/>
          <w:szCs w:val="22"/>
        </w:rPr>
        <w:t xml:space="preserve"> </w:t>
      </w:r>
      <w:r w:rsidRPr="007B0247">
        <w:rPr>
          <w:rFonts w:ascii="Calibri" w:hAnsi="Calibri" w:cs="Arial"/>
          <w:bCs/>
          <w:iCs/>
          <w:sz w:val="22"/>
          <w:szCs w:val="22"/>
        </w:rPr>
        <w:t>di dimensioni superiori al massimo consentito</w:t>
      </w:r>
      <w:r>
        <w:rPr>
          <w:rFonts w:ascii="Calibri" w:hAnsi="Calibri" w:cs="Arial"/>
          <w:bCs/>
          <w:iCs/>
          <w:sz w:val="22"/>
          <w:szCs w:val="22"/>
        </w:rPr>
        <w:t xml:space="preserve">, </w:t>
      </w:r>
      <w:r w:rsidR="00631013">
        <w:rPr>
          <w:rFonts w:ascii="Calibri" w:hAnsi="Calibri" w:cs="Arial"/>
          <w:bCs/>
          <w:iCs/>
          <w:sz w:val="22"/>
          <w:szCs w:val="22"/>
        </w:rPr>
        <w:t>l</w:t>
      </w:r>
      <w:r w:rsidR="00290BEB">
        <w:rPr>
          <w:rFonts w:ascii="Calibri" w:hAnsi="Calibri" w:cs="Arial"/>
          <w:bCs/>
          <w:iCs/>
          <w:sz w:val="22"/>
          <w:szCs w:val="22"/>
        </w:rPr>
        <w:t>e</w:t>
      </w:r>
      <w:r w:rsidR="00631013">
        <w:rPr>
          <w:rFonts w:ascii="Calibri" w:hAnsi="Calibri" w:cs="Arial"/>
          <w:bCs/>
          <w:iCs/>
          <w:sz w:val="22"/>
          <w:szCs w:val="22"/>
        </w:rPr>
        <w:t xml:space="preserve"> stess</w:t>
      </w:r>
      <w:r w:rsidR="00290BEB">
        <w:rPr>
          <w:rFonts w:ascii="Calibri" w:hAnsi="Calibri" w:cs="Arial"/>
          <w:bCs/>
          <w:iCs/>
          <w:sz w:val="22"/>
          <w:szCs w:val="22"/>
        </w:rPr>
        <w:t>e</w:t>
      </w:r>
      <w:r w:rsidR="005F6FD2">
        <w:rPr>
          <w:rFonts w:ascii="Calibri" w:hAnsi="Calibri" w:cs="Arial"/>
          <w:bCs/>
          <w:iCs/>
          <w:sz w:val="22"/>
          <w:szCs w:val="22"/>
        </w:rPr>
        <w:t xml:space="preserve"> </w:t>
      </w:r>
      <w:r>
        <w:rPr>
          <w:rFonts w:ascii="Calibri" w:hAnsi="Calibri" w:cs="Arial"/>
          <w:bCs/>
          <w:iCs/>
          <w:sz w:val="22"/>
          <w:szCs w:val="22"/>
        </w:rPr>
        <w:t>dev</w:t>
      </w:r>
      <w:r w:rsidR="00290BEB">
        <w:rPr>
          <w:rFonts w:ascii="Calibri" w:hAnsi="Calibri" w:cs="Arial"/>
          <w:bCs/>
          <w:iCs/>
          <w:sz w:val="22"/>
          <w:szCs w:val="22"/>
        </w:rPr>
        <w:t>ono</w:t>
      </w:r>
      <w:r>
        <w:rPr>
          <w:rFonts w:ascii="Calibri" w:hAnsi="Calibri" w:cs="Arial"/>
          <w:bCs/>
          <w:iCs/>
          <w:sz w:val="22"/>
          <w:szCs w:val="22"/>
        </w:rPr>
        <w:t xml:space="preserve"> essere </w:t>
      </w:r>
      <w:r w:rsidR="00290BEB">
        <w:rPr>
          <w:rFonts w:ascii="Calibri" w:hAnsi="Calibri" w:cs="Arial"/>
          <w:bCs/>
          <w:iCs/>
          <w:sz w:val="22"/>
          <w:szCs w:val="22"/>
        </w:rPr>
        <w:t>presentate</w:t>
      </w:r>
      <w:r w:rsidR="005F6FD2">
        <w:rPr>
          <w:rFonts w:ascii="Calibri" w:hAnsi="Calibri" w:cs="Arial"/>
          <w:bCs/>
          <w:iCs/>
          <w:sz w:val="22"/>
          <w:szCs w:val="22"/>
        </w:rPr>
        <w:t xml:space="preserve"> </w:t>
      </w:r>
      <w:r w:rsidR="00290BEB">
        <w:rPr>
          <w:rFonts w:ascii="Calibri" w:hAnsi="Calibri" w:cs="Arial"/>
          <w:bCs/>
          <w:iCs/>
          <w:sz w:val="22"/>
          <w:szCs w:val="22"/>
        </w:rPr>
        <w:t xml:space="preserve">alla Commissione </w:t>
      </w:r>
      <w:r>
        <w:rPr>
          <w:rFonts w:ascii="Calibri" w:hAnsi="Calibri" w:cs="Arial"/>
          <w:bCs/>
          <w:iCs/>
          <w:sz w:val="22"/>
          <w:szCs w:val="22"/>
        </w:rPr>
        <w:t xml:space="preserve">con le modalità </w:t>
      </w:r>
      <w:r w:rsidR="00631013">
        <w:rPr>
          <w:rFonts w:ascii="Calibri" w:hAnsi="Calibri" w:cs="Arial"/>
          <w:bCs/>
          <w:iCs/>
          <w:sz w:val="22"/>
          <w:szCs w:val="22"/>
        </w:rPr>
        <w:t>sopra previste per le</w:t>
      </w:r>
      <w:r>
        <w:rPr>
          <w:rFonts w:ascii="Calibri" w:hAnsi="Calibri" w:cs="Arial"/>
          <w:bCs/>
          <w:iCs/>
          <w:sz w:val="22"/>
          <w:szCs w:val="22"/>
        </w:rPr>
        <w:t xml:space="preserve"> pubblicazioni</w:t>
      </w:r>
      <w:r w:rsidR="00290BEB">
        <w:rPr>
          <w:rFonts w:ascii="Calibri" w:hAnsi="Calibri" w:cs="Arial"/>
          <w:bCs/>
          <w:iCs/>
          <w:sz w:val="22"/>
          <w:szCs w:val="22"/>
        </w:rPr>
        <w:t xml:space="preserve"> oltreché obbligatoriamente citate nel modulo online con gli estremi richiesti</w:t>
      </w:r>
      <w:r>
        <w:rPr>
          <w:rFonts w:ascii="Calibri" w:hAnsi="Calibri" w:cs="Arial"/>
          <w:bCs/>
          <w:iCs/>
          <w:sz w:val="22"/>
          <w:szCs w:val="22"/>
        </w:rPr>
        <w:t>.</w:t>
      </w:r>
    </w:p>
    <w:p w:rsidR="00883BEC" w:rsidRDefault="00883BEC" w:rsidP="00112EB3">
      <w:pPr>
        <w:jc w:val="both"/>
        <w:rPr>
          <w:rFonts w:ascii="Calibri" w:hAnsi="Calibri" w:cs="Arial"/>
          <w:bCs/>
          <w:sz w:val="22"/>
          <w:szCs w:val="22"/>
        </w:rPr>
      </w:pP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L’ammissione al concorso è gravata da una tassa obbligatoria di € 10,33 in nessun caso rimborsabile. Il mancato pagamento comporta l’esclusione dalla procedura concorsuale.</w:t>
      </w:r>
    </w:p>
    <w:p w:rsidR="00112EB3" w:rsidRPr="00112EB3" w:rsidRDefault="00112EB3" w:rsidP="00112EB3">
      <w:pPr>
        <w:jc w:val="both"/>
        <w:rPr>
          <w:rFonts w:ascii="Calibri" w:hAnsi="Calibri" w:cs="Arial"/>
          <w:b/>
          <w:bCs/>
          <w:sz w:val="22"/>
          <w:szCs w:val="22"/>
        </w:rPr>
      </w:pPr>
      <w:r w:rsidRPr="00112EB3">
        <w:rPr>
          <w:rFonts w:ascii="Calibri" w:hAnsi="Calibri" w:cs="Arial"/>
          <w:b/>
          <w:bCs/>
          <w:sz w:val="22"/>
          <w:szCs w:val="22"/>
        </w:rPr>
        <w:t>Alla domanda pertanto, dovrà essere allegata la relativa quietanza, il pagamento potrà avvenire in uno dei seguenti modi:</w:t>
      </w:r>
    </w:p>
    <w:p w:rsidR="00112EB3" w:rsidRPr="00112EB3" w:rsidRDefault="00112EB3" w:rsidP="006B47F6">
      <w:pPr>
        <w:numPr>
          <w:ilvl w:val="0"/>
          <w:numId w:val="5"/>
        </w:numPr>
        <w:jc w:val="both"/>
        <w:rPr>
          <w:rFonts w:ascii="Calibri" w:hAnsi="Calibri" w:cs="Arial"/>
          <w:b/>
          <w:bCs/>
          <w:sz w:val="22"/>
          <w:szCs w:val="22"/>
        </w:rPr>
      </w:pPr>
      <w:r w:rsidRPr="00112EB3">
        <w:rPr>
          <w:rFonts w:ascii="Calibri" w:hAnsi="Calibri" w:cs="Arial"/>
          <w:b/>
          <w:bCs/>
          <w:sz w:val="22"/>
          <w:szCs w:val="22"/>
        </w:rPr>
        <w:t>pagamento diretto presso l’Ufficio Cassa dell’Azienda sito in via del Farneto 3, 34142 Trieste;</w:t>
      </w:r>
    </w:p>
    <w:p w:rsidR="00112EB3" w:rsidRPr="00112EB3" w:rsidRDefault="00112EB3" w:rsidP="006B47F6">
      <w:pPr>
        <w:numPr>
          <w:ilvl w:val="0"/>
          <w:numId w:val="5"/>
        </w:numPr>
        <w:jc w:val="both"/>
        <w:rPr>
          <w:rFonts w:ascii="Calibri" w:hAnsi="Calibri" w:cs="Arial"/>
          <w:b/>
          <w:bCs/>
          <w:sz w:val="22"/>
          <w:szCs w:val="22"/>
        </w:rPr>
      </w:pPr>
      <w:r w:rsidRPr="00112EB3">
        <w:rPr>
          <w:rFonts w:ascii="Calibri" w:hAnsi="Calibri" w:cs="Arial"/>
          <w:b/>
          <w:bCs/>
          <w:sz w:val="22"/>
          <w:szCs w:val="22"/>
        </w:rPr>
        <w:t xml:space="preserve">conto corrente bancario: IBAN: </w:t>
      </w:r>
      <w:r w:rsidR="0028555A" w:rsidRPr="0028555A">
        <w:rPr>
          <w:rFonts w:ascii="Calibri" w:hAnsi="Calibri" w:cs="Arial"/>
          <w:b/>
          <w:bCs/>
          <w:sz w:val="22"/>
          <w:szCs w:val="22"/>
        </w:rPr>
        <w:t>IT 43 O 02008 02242 000103534551</w:t>
      </w:r>
      <w:bookmarkStart w:id="0" w:name="_GoBack"/>
      <w:bookmarkEnd w:id="0"/>
      <w:r w:rsidRPr="00112EB3">
        <w:rPr>
          <w:rFonts w:ascii="Calibri" w:hAnsi="Calibri" w:cs="Arial"/>
          <w:b/>
          <w:bCs/>
          <w:sz w:val="22"/>
          <w:szCs w:val="22"/>
        </w:rPr>
        <w:t xml:space="preserve"> intestato all’A</w:t>
      </w:r>
      <w:r w:rsidR="00102599">
        <w:rPr>
          <w:rFonts w:ascii="Calibri" w:hAnsi="Calibri" w:cs="Arial"/>
          <w:b/>
          <w:bCs/>
          <w:sz w:val="22"/>
          <w:szCs w:val="22"/>
        </w:rPr>
        <w:t>zienda Sanitaria Universitaria Integrata</w:t>
      </w:r>
      <w:r w:rsidRPr="00112EB3">
        <w:rPr>
          <w:rFonts w:ascii="Calibri" w:hAnsi="Calibri" w:cs="Arial"/>
          <w:b/>
          <w:bCs/>
          <w:sz w:val="22"/>
          <w:szCs w:val="22"/>
        </w:rPr>
        <w:t xml:space="preserve"> di Trieste, </w:t>
      </w:r>
      <w:r w:rsidRPr="00112EB3">
        <w:rPr>
          <w:rFonts w:ascii="Calibri" w:hAnsi="Calibri" w:cs="Arial"/>
          <w:b/>
          <w:bCs/>
          <w:sz w:val="22"/>
          <w:szCs w:val="22"/>
          <w:u w:val="single"/>
        </w:rPr>
        <w:t>specificando nella causale</w:t>
      </w:r>
      <w:r w:rsidRPr="00112EB3">
        <w:rPr>
          <w:rFonts w:ascii="Calibri" w:hAnsi="Calibri" w:cs="Arial"/>
          <w:b/>
          <w:bCs/>
          <w:sz w:val="22"/>
          <w:szCs w:val="22"/>
        </w:rPr>
        <w:t xml:space="preserve"> LA PROCEDURA DI CUI TRATTASI.</w:t>
      </w:r>
    </w:p>
    <w:p w:rsidR="00112EB3" w:rsidRPr="00112EB3" w:rsidRDefault="00112EB3" w:rsidP="00112EB3">
      <w:pPr>
        <w:jc w:val="both"/>
        <w:rPr>
          <w:rFonts w:ascii="Calibri" w:hAnsi="Calibri" w:cs="Arial"/>
          <w:bCs/>
          <w:sz w:val="22"/>
          <w:szCs w:val="22"/>
        </w:rPr>
      </w:pPr>
    </w:p>
    <w:p w:rsidR="00EE57D0" w:rsidRPr="00112EB3" w:rsidRDefault="00112EB3" w:rsidP="00112EB3">
      <w:pPr>
        <w:jc w:val="both"/>
        <w:rPr>
          <w:rFonts w:ascii="Calibri" w:hAnsi="Calibri" w:cs="Arial"/>
          <w:bCs/>
          <w:sz w:val="22"/>
          <w:szCs w:val="22"/>
        </w:rPr>
      </w:pPr>
      <w:r w:rsidRPr="00112EB3">
        <w:rPr>
          <w:rFonts w:ascii="Calibri" w:hAnsi="Calibri" w:cs="Arial"/>
          <w:bCs/>
          <w:sz w:val="22"/>
          <w:szCs w:val="22"/>
        </w:rPr>
        <w:t>Le istruzioni operative per la compilazione della domanda on line e le modalità con cui allegare i documenti sono riportate in calce al presente bando e ne formano parte integrante.</w:t>
      </w:r>
    </w:p>
    <w:p w:rsidR="00112EB3" w:rsidRDefault="00112EB3" w:rsidP="00112EB3">
      <w:pPr>
        <w:jc w:val="both"/>
        <w:rPr>
          <w:rFonts w:ascii="Arial" w:hAnsi="Arial" w:cs="Arial"/>
          <w:bCs/>
          <w:sz w:val="22"/>
          <w:szCs w:val="22"/>
        </w:rPr>
      </w:pPr>
    </w:p>
    <w:p w:rsidR="00112EB3" w:rsidRPr="00112EB3" w:rsidRDefault="00112EB3" w:rsidP="00112EB3">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TRATTAMENTO DEI DATI PERSONALI</w:t>
      </w:r>
    </w:p>
    <w:p w:rsidR="00EE57D0" w:rsidRPr="00112EB3" w:rsidRDefault="00EE57D0" w:rsidP="00EE57D0">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I dati personali forniti dal candidato saranno trattati da ASUITS ai sensi del D.Lgs. 30.06.2003, n. 196 e D.Lgs. 101/2018 per le finalità di gestione del concorso.</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b/>
          <w:sz w:val="22"/>
          <w:szCs w:val="22"/>
        </w:rPr>
        <w:t>Il conferimento di tali dati è obbligatorio ai fini della valutazione dei requisiti di partecipazione</w:t>
      </w:r>
      <w:r w:rsidRPr="00112EB3">
        <w:rPr>
          <w:rFonts w:ascii="Calibri" w:hAnsi="Calibri" w:cs="Arial"/>
          <w:sz w:val="22"/>
          <w:szCs w:val="22"/>
        </w:rPr>
        <w:t xml:space="preserve">. </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Le medesime informazioni potranno essere utilizzate unicamente per le finalità concorsuali.</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I dati forniti potranno essere messi a disposizione di coloro che dimostrando un interesse attuale e concreto nei confronti della procedura, ne facciano espressa richiesta ai sensi dell’art. 22 della L. 241/90 s.m.i..</w:t>
      </w:r>
    </w:p>
    <w:p w:rsidR="00112EB3" w:rsidRPr="00112EB3" w:rsidRDefault="00112EB3" w:rsidP="00112EB3">
      <w:pPr>
        <w:jc w:val="both"/>
        <w:rPr>
          <w:rFonts w:ascii="Calibri" w:hAnsi="Calibri" w:cs="Arial"/>
          <w:sz w:val="22"/>
          <w:szCs w:val="22"/>
        </w:rPr>
      </w:pPr>
    </w:p>
    <w:p w:rsidR="00112EB3" w:rsidRPr="00112EB3" w:rsidRDefault="00112EB3" w:rsidP="00112EB3">
      <w:pPr>
        <w:jc w:val="both"/>
        <w:rPr>
          <w:rFonts w:ascii="Calibri" w:hAnsi="Calibri" w:cs="Arial"/>
          <w:sz w:val="22"/>
          <w:szCs w:val="22"/>
        </w:rPr>
      </w:pPr>
      <w:r w:rsidRPr="00112EB3">
        <w:rPr>
          <w:rFonts w:ascii="Calibri" w:hAnsi="Calibri" w:cs="Arial"/>
          <w:sz w:val="22"/>
          <w:szCs w:val="22"/>
        </w:rPr>
        <w:t>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l’Azienda Sanitaria Universitaria Integrata di Trieste (ASUITS).</w:t>
      </w:r>
    </w:p>
    <w:p w:rsidR="00EE57D0" w:rsidRPr="00112EB3" w:rsidRDefault="00EE57D0" w:rsidP="00EE57D0">
      <w:pPr>
        <w:jc w:val="both"/>
        <w:rPr>
          <w:rFonts w:ascii="Calibri" w:hAnsi="Calibri" w:cs="Arial"/>
          <w:sz w:val="22"/>
          <w:szCs w:val="22"/>
        </w:rPr>
      </w:pPr>
    </w:p>
    <w:p w:rsidR="00EE57D0" w:rsidRPr="00112EB3" w:rsidRDefault="00EE57D0" w:rsidP="00EE57D0">
      <w:pPr>
        <w:pStyle w:val="Default"/>
        <w:rPr>
          <w:rFonts w:ascii="Calibri" w:hAnsi="Calibri"/>
          <w:bCs/>
          <w:color w:val="auto"/>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PARI OPPORTUNITÁ </w:t>
      </w:r>
    </w:p>
    <w:p w:rsidR="00EE57D0" w:rsidRPr="00112EB3" w:rsidRDefault="00EE57D0" w:rsidP="00EE57D0">
      <w:pPr>
        <w:pStyle w:val="Testodelblocco"/>
        <w:ind w:left="0" w:right="-1" w:firstLine="0"/>
        <w:rPr>
          <w:rFonts w:ascii="Calibri" w:hAnsi="Calibri" w:cs="Arial"/>
          <w:sz w:val="22"/>
          <w:szCs w:val="22"/>
        </w:rPr>
      </w:pPr>
    </w:p>
    <w:p w:rsidR="00EE57D0" w:rsidRPr="00112EB3" w:rsidRDefault="00EE57D0" w:rsidP="00EE57D0">
      <w:pPr>
        <w:pStyle w:val="Testodelblocco"/>
        <w:ind w:left="0" w:right="-1" w:firstLine="0"/>
        <w:rPr>
          <w:rFonts w:ascii="Calibri" w:hAnsi="Calibri" w:cs="Arial"/>
          <w:sz w:val="22"/>
          <w:szCs w:val="22"/>
        </w:rPr>
      </w:pPr>
      <w:r w:rsidRPr="00112EB3">
        <w:rPr>
          <w:rFonts w:ascii="Calibri" w:hAnsi="Calibri" w:cs="Arial"/>
          <w:sz w:val="22"/>
          <w:szCs w:val="22"/>
        </w:rPr>
        <w:t>In osservanza dell’art. 7, c. 1 del D.Lgs. 165/01 l’Azienda garantisce parità e pari opportunità tra uomini e donne per l’accesso al lavoro e il trattamento sul lavoro.</w:t>
      </w:r>
    </w:p>
    <w:p w:rsidR="00EE57D0" w:rsidRPr="00112EB3" w:rsidRDefault="00EE57D0" w:rsidP="00EE57D0">
      <w:pPr>
        <w:pStyle w:val="Testodelblocco"/>
        <w:ind w:left="0" w:right="-1" w:firstLine="567"/>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COMMISSIONE ESAMINATRICE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esaminatrice di cui all’art. 15, c. 7 bis, lett. a, D.Lgs.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 xml:space="preserve">Le operazioni verranno svolte dalla Commissione di sorteggio costituita ai sensi di quanto già previsto in materia dalla delibera aziendale n. 752 dd.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Commissione d’esame verrà quindi nominata con delibera del </w:t>
      </w:r>
      <w:r w:rsidR="003B17CD">
        <w:rPr>
          <w:rFonts w:ascii="Calibri" w:hAnsi="Calibri" w:cs="Arial"/>
          <w:sz w:val="22"/>
          <w:szCs w:val="22"/>
        </w:rPr>
        <w:t>Commissario Straordinario</w:t>
      </w:r>
      <w:r w:rsidRPr="00112EB3">
        <w:rPr>
          <w:rFonts w:ascii="Calibri" w:hAnsi="Calibri" w:cs="Arial"/>
          <w:sz w:val="22"/>
          <w:szCs w:val="22"/>
        </w:rPr>
        <w:t xml:space="preserv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CONVOCAZIONE DEI CANDIDATI</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4343BF">
        <w:rPr>
          <w:rFonts w:ascii="Calibri" w:hAnsi="Calibri" w:cs="Arial"/>
          <w:sz w:val="22"/>
          <w:szCs w:val="22"/>
        </w:rPr>
        <w:t xml:space="preserve">I candidati ammessi, in relazione al loro numero, saranno convocati al colloquio, con almeno 15 gg. di preavviso, a mezzo </w:t>
      </w:r>
      <w:r w:rsidR="009F5F3A">
        <w:rPr>
          <w:rFonts w:ascii="Calibri" w:hAnsi="Calibri" w:cs="Arial"/>
          <w:sz w:val="22"/>
          <w:szCs w:val="22"/>
        </w:rPr>
        <w:t>raccomandata A/R o PEC</w:t>
      </w:r>
      <w:r w:rsidR="009F5F3A" w:rsidRPr="00EA1E48">
        <w:rPr>
          <w:rFonts w:ascii="Calibri" w:hAnsi="Calibri" w:cs="Arial"/>
          <w:sz w:val="22"/>
          <w:szCs w:val="22"/>
        </w:rPr>
        <w:t xml:space="preserve"> (</w:t>
      </w:r>
      <w:r w:rsidR="009F5F3A">
        <w:rPr>
          <w:rFonts w:ascii="Calibri" w:hAnsi="Calibri" w:cs="Arial"/>
          <w:sz w:val="22"/>
          <w:szCs w:val="22"/>
        </w:rPr>
        <w:t>se indicata</w:t>
      </w:r>
      <w:r w:rsidR="005F6FD2">
        <w:rPr>
          <w:rFonts w:ascii="Calibri" w:hAnsi="Calibri" w:cs="Arial"/>
          <w:sz w:val="22"/>
          <w:szCs w:val="22"/>
        </w:rPr>
        <w:t xml:space="preserve"> </w:t>
      </w:r>
      <w:r w:rsidR="009F5F3A">
        <w:rPr>
          <w:rFonts w:ascii="Calibri" w:hAnsi="Calibri" w:cs="Arial"/>
          <w:sz w:val="22"/>
          <w:szCs w:val="22"/>
        </w:rPr>
        <w:t>in fase di</w:t>
      </w:r>
      <w:r w:rsidR="009F5F3A" w:rsidRPr="00EA1E48">
        <w:rPr>
          <w:rFonts w:ascii="Calibri" w:hAnsi="Calibri" w:cs="Arial"/>
          <w:sz w:val="22"/>
          <w:szCs w:val="22"/>
        </w:rPr>
        <w:t xml:space="preserve"> registrazione</w:t>
      </w:r>
      <w:r w:rsidR="009F5F3A">
        <w:rPr>
          <w:rFonts w:ascii="Calibri" w:hAnsi="Calibri" w:cs="Arial"/>
          <w:sz w:val="22"/>
          <w:szCs w:val="22"/>
        </w:rPr>
        <w:t>)</w:t>
      </w:r>
      <w:r w:rsidRPr="004343BF">
        <w:rPr>
          <w:rFonts w:ascii="Calibri" w:hAnsi="Calibri" w:cs="Arial"/>
          <w:sz w:val="22"/>
          <w:szCs w:val="22"/>
        </w:rPr>
        <w:t xml:space="preserve"> ovvero tramite pubblicazione su Gazzetta Ufficiale.</w:t>
      </w:r>
    </w:p>
    <w:p w:rsidR="00EE57D0" w:rsidRPr="00112EB3" w:rsidRDefault="00EE57D0" w:rsidP="00EE57D0">
      <w:pPr>
        <w:pStyle w:val="Titolo4"/>
        <w:spacing w:before="0" w:after="0"/>
        <w:jc w:val="center"/>
        <w:rPr>
          <w:rFonts w:cs="Arial"/>
          <w:sz w:val="22"/>
          <w:szCs w:val="22"/>
          <w:u w:val="single"/>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COMPITI DELLA COMMISSIONE</w:t>
      </w:r>
    </w:p>
    <w:p w:rsidR="00EE57D0" w:rsidRPr="00112EB3" w:rsidRDefault="00EE57D0" w:rsidP="00EE57D0">
      <w:pPr>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 Commissione effettua la valutazione dei candidati assegnando i relativi punteggi.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All’atto del primo insediamento, preso atto del “profilo professionale” del dirigente da incaricare delineato nel presente avviso, definirà i criteri di valutazione, nel rispetto di quanto previsto in merito dall’art. 13 delle “Direttive Regionali” e dai punteggi definiti dal presente bando.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valutazione dei titoli verrà effettuata prima dell’inizio del </w:t>
      </w:r>
      <w:r w:rsidRPr="00932D2C">
        <w:rPr>
          <w:rFonts w:ascii="Calibri" w:hAnsi="Calibri" w:cs="Arial"/>
          <w:sz w:val="22"/>
          <w:szCs w:val="22"/>
        </w:rPr>
        <w:t xml:space="preserve">colloquio </w:t>
      </w:r>
      <w:r w:rsidR="00E63962" w:rsidRPr="00932D2C">
        <w:rPr>
          <w:rFonts w:ascii="Calibri" w:hAnsi="Calibri" w:cs="Arial"/>
          <w:sz w:val="22"/>
          <w:szCs w:val="22"/>
        </w:rPr>
        <w:t xml:space="preserve">solo per i candidati presenti all’appello </w:t>
      </w:r>
      <w:r w:rsidRPr="00112EB3">
        <w:rPr>
          <w:rFonts w:ascii="Calibri" w:hAnsi="Calibri" w:cs="Arial"/>
          <w:sz w:val="22"/>
          <w:szCs w:val="22"/>
        </w:rPr>
        <w:t xml:space="preserve">ed il risultato di tale valutazione sarà reso noto agli interessati prima dell’effettuazione </w:t>
      </w:r>
      <w:r w:rsidR="00022542">
        <w:rPr>
          <w:rFonts w:ascii="Calibri" w:hAnsi="Calibri" w:cs="Arial"/>
          <w:sz w:val="22"/>
          <w:szCs w:val="22"/>
        </w:rPr>
        <w:t>della prova</w:t>
      </w:r>
      <w:r w:rsidRPr="00112EB3">
        <w:rPr>
          <w:rFonts w:ascii="Calibri" w:hAnsi="Calibri" w:cs="Arial"/>
          <w:sz w:val="22"/>
          <w:szCs w:val="22"/>
        </w:rPr>
        <w:t>.</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Immediatamente prima del colloquio la commissione in alternativa: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predetermina il/i quesito/i sul/i quale/i verranno ascoltati e valutati tutti i candidati;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predetermina i quesiti da porre ai candidati mediante estrazione a sorte.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a) i candidati vengono riuniti in apposito locale e durante l’espletamento dei colloqui non potranno comunicare tra di loro.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Nell’ipotesi di cui alla lettera b) il colloquio si svolgerà in un'aula aperta al pubblico.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In entrambi i casi i candidati, nell’ordine stabilito dalla commissione, vengono chiamati singolarmente previa identificazione ed esibizione di idoneo e valido documento di riconoscimento.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Al termine dell’espletamento del colloquio la Commissione formerà l'elenco dei candidati esaminati, con l'indicazione del punteggio riportato dal singolo candidato, che sarà affisso nella sede della selezione.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punteggio finale attribuito al singolo candidato è determinato sommando il punteggio conseguito nella valutazione del curriculum al punteggio riportato nel colloquio.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conclusione della procedura selettiva la Commissione predisporrà la terna di candidati idonei formata sulla base dei migliori punteggi attribuiti, da presentare al </w:t>
      </w:r>
      <w:r w:rsidR="003B17CD">
        <w:rPr>
          <w:rFonts w:ascii="Calibri" w:hAnsi="Calibri" w:cs="Arial"/>
          <w:sz w:val="22"/>
          <w:szCs w:val="22"/>
        </w:rPr>
        <w:t>Commissario Straordinario</w:t>
      </w:r>
      <w:r w:rsidR="005F6FD2">
        <w:rPr>
          <w:rFonts w:ascii="Calibri" w:hAnsi="Calibri" w:cs="Arial"/>
          <w:sz w:val="22"/>
          <w:szCs w:val="22"/>
        </w:rPr>
        <w:t xml:space="preserve"> </w:t>
      </w:r>
      <w:r w:rsidRPr="00112EB3">
        <w:rPr>
          <w:rFonts w:ascii="Calibri" w:hAnsi="Calibri" w:cs="Arial"/>
          <w:sz w:val="22"/>
          <w:szCs w:val="22"/>
        </w:rPr>
        <w:t>per il conferimento dell’incarico.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Di ogni seduta nonché operazione della commissione, il segretario redige processo verbale dal quale devono risultare descritte tutte le fasi della selezione.</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CRITERI GENERALI DI VALUTAZIONE</w:t>
      </w:r>
    </w:p>
    <w:p w:rsidR="00EE57D0" w:rsidRPr="00112EB3" w:rsidRDefault="00EE57D0" w:rsidP="00EE57D0">
      <w:pPr>
        <w:jc w:val="both"/>
        <w:rPr>
          <w:rFonts w:ascii="Calibri" w:hAnsi="Calibri" w:cs="Arial"/>
          <w:sz w:val="22"/>
          <w:szCs w:val="22"/>
        </w:rPr>
      </w:pPr>
    </w:p>
    <w:p w:rsidR="00112EB3" w:rsidRDefault="00112EB3" w:rsidP="00EE57D0">
      <w:pPr>
        <w:jc w:val="both"/>
        <w:rPr>
          <w:rFonts w:ascii="Calibri" w:hAnsi="Calibri" w:cs="Arial"/>
          <w:sz w:val="22"/>
          <w:szCs w:val="22"/>
        </w:rPr>
      </w:pPr>
      <w:r>
        <w:rPr>
          <w:rFonts w:ascii="Calibri" w:hAnsi="Calibri" w:cs="Arial"/>
          <w:sz w:val="22"/>
          <w:szCs w:val="22"/>
        </w:rPr>
        <w:t xml:space="preserve">La </w:t>
      </w:r>
      <w:r w:rsidRPr="00112EB3">
        <w:rPr>
          <w:rFonts w:ascii="Calibri" w:hAnsi="Calibri" w:cs="Arial"/>
          <w:sz w:val="22"/>
          <w:szCs w:val="22"/>
        </w:rPr>
        <w:t>Commissione</w:t>
      </w:r>
      <w:r w:rsidR="00735C31">
        <w:rPr>
          <w:rFonts w:ascii="Calibri" w:hAnsi="Calibri" w:cs="Arial"/>
          <w:sz w:val="22"/>
          <w:szCs w:val="22"/>
        </w:rPr>
        <w:t>,</w:t>
      </w:r>
      <w:r w:rsidRPr="00112EB3">
        <w:rPr>
          <w:rFonts w:ascii="Calibri" w:hAnsi="Calibri" w:cs="Arial"/>
          <w:sz w:val="22"/>
          <w:szCs w:val="22"/>
        </w:rPr>
        <w:t xml:space="preserve"> preso atto del profilo professiona</w:t>
      </w:r>
      <w:r w:rsidR="00A06FD0">
        <w:rPr>
          <w:rFonts w:ascii="Calibri" w:hAnsi="Calibri" w:cs="Arial"/>
          <w:sz w:val="22"/>
          <w:szCs w:val="22"/>
        </w:rPr>
        <w:t xml:space="preserve">le del dirigente da incaricare </w:t>
      </w:r>
      <w:r w:rsidRPr="00112EB3">
        <w:rPr>
          <w:rFonts w:ascii="Calibri" w:hAnsi="Calibri" w:cs="Arial"/>
          <w:sz w:val="22"/>
          <w:szCs w:val="22"/>
        </w:rPr>
        <w:t>definisce all’atto del primo insediamento, i criteri di valutazione dei titoli dichiarati/documentati dai concorrenti e del colloqui</w:t>
      </w:r>
      <w:r>
        <w:rPr>
          <w:rFonts w:ascii="Calibri" w:hAnsi="Calibri" w:cs="Arial"/>
          <w:sz w:val="22"/>
          <w:szCs w:val="22"/>
        </w:rPr>
        <w:t>o.</w:t>
      </w:r>
    </w:p>
    <w:p w:rsidR="00112EB3" w:rsidRDefault="00112EB3"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Gli ambiti di valutazione sono articolati, in via principale, nelle seguenti macroaree: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a) curriculum;</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b) colloquio.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per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 nel presente bando.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VALUTAZIONE DEL CURRICULUM</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112EB3" w:rsidRDefault="00EE57D0" w:rsidP="00EE57D0">
      <w:pPr>
        <w:jc w:val="both"/>
        <w:rPr>
          <w:rFonts w:ascii="Calibri" w:hAnsi="Calibri" w:cs="Arial"/>
          <w:sz w:val="22"/>
          <w:szCs w:val="22"/>
        </w:rPr>
      </w:pPr>
    </w:p>
    <w:p w:rsidR="00EE57D0" w:rsidRPr="00112EB3" w:rsidRDefault="00EE57D0" w:rsidP="006B47F6">
      <w:pPr>
        <w:numPr>
          <w:ilvl w:val="0"/>
          <w:numId w:val="3"/>
        </w:numPr>
        <w:ind w:left="284" w:firstLine="0"/>
        <w:jc w:val="both"/>
        <w:rPr>
          <w:rFonts w:ascii="Calibri" w:hAnsi="Calibri" w:cs="Arial"/>
          <w:sz w:val="22"/>
          <w:szCs w:val="22"/>
        </w:rPr>
      </w:pPr>
      <w:r w:rsidRPr="00112EB3">
        <w:rPr>
          <w:rFonts w:ascii="Calibri" w:hAnsi="Calibri" w:cs="Arial"/>
          <w:b/>
          <w:sz w:val="22"/>
          <w:szCs w:val="22"/>
          <w:u w:val="single"/>
        </w:rPr>
        <w:t>Esperienze professionali</w:t>
      </w:r>
      <w:r w:rsidRPr="00112EB3">
        <w:rPr>
          <w:rFonts w:ascii="Calibri" w:hAnsi="Calibri" w:cs="Arial"/>
          <w:b/>
          <w:sz w:val="22"/>
          <w:szCs w:val="22"/>
        </w:rPr>
        <w:t>: massimo punti 30</w:t>
      </w:r>
      <w:r w:rsidRPr="00112EB3">
        <w:rPr>
          <w:rFonts w:ascii="Calibri" w:hAnsi="Calibri" w:cs="Arial"/>
          <w:sz w:val="22"/>
          <w:szCs w:val="22"/>
        </w:rPr>
        <w:t xml:space="preserve">. </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posizione funzionale del candidato nelle strutture e delle sue competenze con indicazione di eventuali ambiti di autonomia professionale con funzioni di direzione e ruoli di responsabilità rivestiti, massimo punti </w:t>
      </w:r>
      <w:r w:rsidRPr="00112EB3">
        <w:rPr>
          <w:rFonts w:ascii="Calibri" w:hAnsi="Calibri" w:cs="Arial"/>
          <w:b/>
          <w:sz w:val="22"/>
          <w:szCs w:val="22"/>
        </w:rPr>
        <w:t>20</w:t>
      </w:r>
      <w:r w:rsidRPr="00112EB3">
        <w:rPr>
          <w:rFonts w:ascii="Calibri" w:hAnsi="Calibri" w:cs="Arial"/>
          <w:sz w:val="22"/>
          <w:szCs w:val="22"/>
        </w:rPr>
        <w:t xml:space="preserve">; </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tipologia delle istituzioni in cui sono allocate le strutture presso le quali il candidato ha svolto la sua attività e la tipologia delle prestazioni erogate dalle stesse, massimo punti </w:t>
      </w:r>
      <w:r w:rsidRPr="00112EB3">
        <w:rPr>
          <w:rFonts w:ascii="Calibri" w:hAnsi="Calibri" w:cs="Arial"/>
          <w:b/>
          <w:sz w:val="22"/>
          <w:szCs w:val="22"/>
        </w:rPr>
        <w:t>2</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nonché la tipologia  qualitativa e quantitativa delle prestazioni effettuate dal candidato, misurabile in termini di volume e complessità, massimo punti </w:t>
      </w:r>
      <w:r w:rsidRPr="00112EB3">
        <w:rPr>
          <w:rFonts w:ascii="Calibri" w:hAnsi="Calibri" w:cs="Arial"/>
          <w:b/>
          <w:sz w:val="22"/>
          <w:szCs w:val="22"/>
        </w:rPr>
        <w:t>8</w:t>
      </w:r>
      <w:r w:rsidRPr="00112EB3">
        <w:rPr>
          <w:rFonts w:ascii="Calibri" w:hAnsi="Calibri" w:cs="Arial"/>
          <w:sz w:val="22"/>
          <w:szCs w:val="22"/>
        </w:rPr>
        <w:t xml:space="preserve">. </w:t>
      </w:r>
    </w:p>
    <w:p w:rsidR="00EE57D0" w:rsidRPr="00112EB3" w:rsidRDefault="00EE57D0" w:rsidP="00EE57D0">
      <w:pPr>
        <w:ind w:left="284"/>
        <w:jc w:val="both"/>
        <w:rPr>
          <w:rFonts w:ascii="Calibri" w:hAnsi="Calibri" w:cs="Arial"/>
          <w:sz w:val="22"/>
          <w:szCs w:val="22"/>
        </w:rPr>
      </w:pPr>
    </w:p>
    <w:p w:rsidR="00EE57D0" w:rsidRPr="00112EB3" w:rsidRDefault="00EE57D0" w:rsidP="006B47F6">
      <w:pPr>
        <w:numPr>
          <w:ilvl w:val="0"/>
          <w:numId w:val="3"/>
        </w:numPr>
        <w:ind w:left="284" w:firstLine="0"/>
        <w:jc w:val="both"/>
        <w:rPr>
          <w:rFonts w:ascii="Calibri" w:hAnsi="Calibri" w:cs="Arial"/>
          <w:sz w:val="22"/>
          <w:szCs w:val="22"/>
        </w:rPr>
      </w:pPr>
      <w:r w:rsidRPr="00112EB3">
        <w:rPr>
          <w:rFonts w:ascii="Calibri" w:hAnsi="Calibri" w:cs="Arial"/>
          <w:b/>
          <w:sz w:val="22"/>
          <w:szCs w:val="22"/>
          <w:u w:val="single"/>
        </w:rPr>
        <w:t>Attività formativa,  di studio, di ricerca, didattica e produzione scientifica</w:t>
      </w:r>
      <w:r w:rsidRPr="00112EB3">
        <w:rPr>
          <w:rFonts w:ascii="Calibri" w:hAnsi="Calibri" w:cs="Arial"/>
          <w:b/>
          <w:sz w:val="22"/>
          <w:szCs w:val="22"/>
        </w:rPr>
        <w:t xml:space="preserve">: massimo punti 10. </w:t>
      </w:r>
    </w:p>
    <w:p w:rsidR="00EE57D0" w:rsidRPr="00112EB3" w:rsidRDefault="00EE57D0" w:rsidP="00EE57D0">
      <w:pPr>
        <w:ind w:left="284"/>
        <w:jc w:val="both"/>
        <w:rPr>
          <w:rFonts w:ascii="Calibri" w:hAnsi="Calibri" w:cs="Arial"/>
          <w:sz w:val="22"/>
          <w:szCs w:val="22"/>
        </w:rPr>
      </w:pPr>
      <w:r w:rsidRPr="00112EB3">
        <w:rPr>
          <w:rFonts w:ascii="Calibri" w:hAnsi="Calibri" w:cs="Arial"/>
          <w:sz w:val="22"/>
          <w:szCs w:val="22"/>
        </w:rPr>
        <w:t xml:space="preserve">In questa categoria verranno valutati: </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partecipazione a corsi, congressi, convegni e seminari in qualità di docente/relatore - </w:t>
      </w:r>
      <w:r w:rsidRPr="00112EB3">
        <w:rPr>
          <w:rFonts w:ascii="Calibri" w:hAnsi="Calibri" w:cs="Arial"/>
          <w:sz w:val="22"/>
          <w:szCs w:val="22"/>
          <w:u w:val="single"/>
        </w:rPr>
        <w:t>riferita agli</w:t>
      </w:r>
      <w:r w:rsidR="005F6FD2">
        <w:rPr>
          <w:rFonts w:ascii="Calibri" w:hAnsi="Calibri" w:cs="Arial"/>
          <w:sz w:val="22"/>
          <w:szCs w:val="22"/>
          <w:u w:val="single"/>
        </w:rPr>
        <w:t xml:space="preserve"> </w:t>
      </w:r>
      <w:r w:rsidRPr="00112EB3">
        <w:rPr>
          <w:rFonts w:ascii="Calibri" w:hAnsi="Calibri" w:cs="Arial"/>
          <w:sz w:val="22"/>
          <w:szCs w:val="22"/>
          <w:u w:val="single"/>
        </w:rPr>
        <w:t>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partecipazione a corsi, congressi, convegni in qualità di uditore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i soggiorni di studio o di addestramento professionale per attività attinenti alla disciplina in rilevanti strutture italiane o estere, di durata non inferiore a tre mesi, con esclusione dei periodi di tirocinio obbligatorio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l’attività didattica presso corsi di studio per il conseguimento di laurea o di specializzazione ovvero presso scuole per la formazione di personale sanitario - </w:t>
      </w:r>
      <w:r w:rsidRPr="00112EB3">
        <w:rPr>
          <w:rFonts w:ascii="Calibri" w:hAnsi="Calibri" w:cs="Arial"/>
          <w:sz w:val="22"/>
          <w:szCs w:val="22"/>
          <w:u w:val="single"/>
        </w:rPr>
        <w:t>riferita agli ultimi 5 anni;</w:t>
      </w:r>
    </w:p>
    <w:p w:rsidR="00EE57D0" w:rsidRPr="00112EB3"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l’attività di ricerca svolta - </w:t>
      </w:r>
      <w:r w:rsidRPr="00112EB3">
        <w:rPr>
          <w:rFonts w:ascii="Calibri" w:hAnsi="Calibri" w:cs="Arial"/>
          <w:sz w:val="22"/>
          <w:szCs w:val="22"/>
          <w:u w:val="single"/>
        </w:rPr>
        <w:t>riferita agli ultimi 5 anni;</w:t>
      </w:r>
    </w:p>
    <w:p w:rsidR="00EE57D0" w:rsidRDefault="00EE57D0" w:rsidP="006B47F6">
      <w:pPr>
        <w:numPr>
          <w:ilvl w:val="0"/>
          <w:numId w:val="3"/>
        </w:numPr>
        <w:ind w:left="709" w:firstLine="0"/>
        <w:jc w:val="both"/>
        <w:rPr>
          <w:rFonts w:ascii="Calibri" w:hAnsi="Calibri" w:cs="Arial"/>
          <w:sz w:val="22"/>
          <w:szCs w:val="22"/>
        </w:rPr>
      </w:pPr>
      <w:r w:rsidRPr="00112EB3">
        <w:rPr>
          <w:rFonts w:ascii="Calibri" w:hAnsi="Calibri" w:cs="Arial"/>
          <w:sz w:val="22"/>
          <w:szCs w:val="22"/>
        </w:rPr>
        <w:t xml:space="preserve">la produzione scientifica </w:t>
      </w:r>
      <w:r w:rsidRPr="00E63962">
        <w:rPr>
          <w:rFonts w:ascii="Calibri" w:hAnsi="Calibri" w:cs="Arial"/>
          <w:sz w:val="22"/>
          <w:szCs w:val="22"/>
          <w:u w:val="single"/>
        </w:rPr>
        <w:t>attinente</w:t>
      </w:r>
      <w:r w:rsidRPr="00112EB3">
        <w:rPr>
          <w:rFonts w:ascii="Calibri" w:hAnsi="Calibri" w:cs="Arial"/>
          <w:sz w:val="22"/>
          <w:szCs w:val="22"/>
        </w:rPr>
        <w:t xml:space="preserve"> pubblicata su riviste nazionali ed internazionali – </w:t>
      </w:r>
      <w:r w:rsidRPr="00112EB3">
        <w:rPr>
          <w:rFonts w:ascii="Calibri" w:hAnsi="Calibri" w:cs="Arial"/>
          <w:sz w:val="22"/>
          <w:szCs w:val="22"/>
          <w:u w:val="single"/>
        </w:rPr>
        <w:t>riferita agli ultimi 10anni</w:t>
      </w:r>
      <w:r w:rsidRPr="00112EB3">
        <w:rPr>
          <w:rFonts w:ascii="Calibri" w:hAnsi="Calibri" w:cs="Arial"/>
          <w:sz w:val="22"/>
          <w:szCs w:val="22"/>
        </w:rPr>
        <w:t xml:space="preserve">. </w:t>
      </w:r>
    </w:p>
    <w:p w:rsidR="00112EB3" w:rsidRDefault="00112EB3" w:rsidP="00112EB3">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FINALITA’ E VALUTAZIONE DEL COLLOQUIO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112EB3" w:rsidRDefault="00EE57D0" w:rsidP="00EE57D0">
      <w:pPr>
        <w:ind w:left="709"/>
        <w:jc w:val="both"/>
        <w:rPr>
          <w:rFonts w:ascii="Calibri" w:hAnsi="Calibri" w:cs="Arial"/>
          <w:sz w:val="22"/>
          <w:szCs w:val="22"/>
          <w:u w:val="single"/>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Nell’ambito del colloquio verranno valutate: </w:t>
      </w:r>
    </w:p>
    <w:p w:rsidR="00EE57D0" w:rsidRPr="00112EB3" w:rsidRDefault="00EE57D0" w:rsidP="006B47F6">
      <w:pPr>
        <w:numPr>
          <w:ilvl w:val="0"/>
          <w:numId w:val="3"/>
        </w:numPr>
        <w:ind w:left="851" w:hanging="142"/>
        <w:jc w:val="both"/>
        <w:rPr>
          <w:rFonts w:ascii="Calibri" w:hAnsi="Calibri" w:cs="Arial"/>
          <w:sz w:val="22"/>
          <w:szCs w:val="22"/>
        </w:rPr>
      </w:pPr>
      <w:r w:rsidRPr="00112EB3">
        <w:rPr>
          <w:rFonts w:ascii="Calibri" w:hAnsi="Calibri" w:cs="Arial"/>
          <w:sz w:val="22"/>
          <w:szCs w:val="22"/>
        </w:rPr>
        <w:t xml:space="preserve">Le capacità professionali nella specifica disciplina con riferimento anche alle esperienze professionali documentate, rispondenti al profilo professionale determinato dall’Azienda; </w:t>
      </w:r>
    </w:p>
    <w:p w:rsidR="00EE57D0" w:rsidRPr="00112EB3" w:rsidRDefault="00EE57D0" w:rsidP="006B47F6">
      <w:pPr>
        <w:numPr>
          <w:ilvl w:val="0"/>
          <w:numId w:val="3"/>
        </w:numPr>
        <w:ind w:left="851" w:hanging="142"/>
        <w:jc w:val="both"/>
        <w:rPr>
          <w:rFonts w:ascii="Calibri" w:hAnsi="Calibri" w:cs="Arial"/>
          <w:sz w:val="22"/>
          <w:szCs w:val="22"/>
        </w:rPr>
      </w:pPr>
      <w:r w:rsidRPr="00112EB3">
        <w:rPr>
          <w:rFonts w:ascii="Calibri" w:hAnsi="Calibri" w:cs="Arial"/>
          <w:sz w:val="22"/>
          <w:szCs w:val="22"/>
        </w:rPr>
        <w:t xml:space="preserve">Le capacità gestionali, organizzative, di direzione con riferimento alle caratteristiche dell’incarico da svolgere, rispondenti al profilo professionale determinato. </w:t>
      </w:r>
    </w:p>
    <w:p w:rsidR="00EE57D0" w:rsidRPr="00112EB3" w:rsidRDefault="00EE57D0" w:rsidP="00EE57D0">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112EB3" w:rsidRDefault="00470282" w:rsidP="00470282">
      <w:pPr>
        <w:jc w:val="both"/>
        <w:rPr>
          <w:rFonts w:ascii="Calibri" w:hAnsi="Calibri" w:cs="Arial"/>
          <w:sz w:val="22"/>
          <w:szCs w:val="22"/>
        </w:rPr>
      </w:pPr>
    </w:p>
    <w:p w:rsidR="00470282" w:rsidRPr="00112EB3" w:rsidRDefault="00470282" w:rsidP="00470282">
      <w:pPr>
        <w:jc w:val="both"/>
        <w:rPr>
          <w:rFonts w:ascii="Calibri" w:hAnsi="Calibri" w:cs="Arial"/>
          <w:sz w:val="22"/>
          <w:szCs w:val="22"/>
        </w:rPr>
      </w:pPr>
      <w:r w:rsidRPr="00112EB3">
        <w:rPr>
          <w:rFonts w:ascii="Calibri" w:hAnsi="Calibri" w:cs="Arial"/>
          <w:sz w:val="22"/>
          <w:szCs w:val="22"/>
        </w:rPr>
        <w:t>Il colloquio è altresì diretto a testare la visione e l’originalità delle proposte sull’organizzazione della struttura complessa, nonché l’attitudine all’innovazione ai fini del miglioramento dell’organizzazione e della soddisfazione degli stakeholders della struttura stessa.</w:t>
      </w:r>
    </w:p>
    <w:p w:rsidR="00470282" w:rsidRPr="00112EB3" w:rsidRDefault="00470282"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lastRenderedPageBreak/>
        <w:t xml:space="preserve">Al termine del colloquio la Commissione formula la terna dei candidati idonei.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I verbali della Commissione, unitamente a tutti gli atti della selezione, sono trasmessi al </w:t>
      </w:r>
      <w:r w:rsidR="003B17CD">
        <w:rPr>
          <w:rFonts w:ascii="Calibri" w:hAnsi="Calibri" w:cs="Arial"/>
          <w:sz w:val="22"/>
          <w:szCs w:val="22"/>
        </w:rPr>
        <w:t>Commissario Straordinario</w:t>
      </w:r>
      <w:r w:rsidRPr="00112EB3">
        <w:rPr>
          <w:rFonts w:ascii="Calibri" w:hAnsi="Calibri" w:cs="Arial"/>
          <w:sz w:val="22"/>
          <w:szCs w:val="22"/>
        </w:rPr>
        <w:t xml:space="preserve"> per la successiva individuazione del candidato cui attribuire l’incarico.</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CONFERIMENTO DELL’INCARICO</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Ai sensi dell’art. 15 comma 7-bis del D.Lgs. 502/92, conclusa la fase di selezione, la Commissione trasmette tutti gli atti della selezione al </w:t>
      </w:r>
      <w:r w:rsidR="003B17CD">
        <w:rPr>
          <w:rFonts w:ascii="Calibri" w:hAnsi="Calibri" w:cs="Arial"/>
          <w:sz w:val="22"/>
          <w:szCs w:val="22"/>
        </w:rPr>
        <w:t>Commissario Straordinario</w:t>
      </w:r>
      <w:r w:rsidR="005F6FD2">
        <w:rPr>
          <w:rFonts w:ascii="Calibri" w:hAnsi="Calibri" w:cs="Arial"/>
          <w:sz w:val="22"/>
          <w:szCs w:val="22"/>
        </w:rPr>
        <w:t xml:space="preserve"> </w:t>
      </w:r>
      <w:r w:rsidRPr="00112EB3">
        <w:rPr>
          <w:rFonts w:ascii="Calibri" w:hAnsi="Calibri" w:cs="Arial"/>
          <w:sz w:val="22"/>
          <w:szCs w:val="22"/>
        </w:rPr>
        <w:t>che, con provvedimento motivato, individua il candidato da nominare nell’ambito della terna predisposta dalla commissione.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Qualora la nomina non coincidesse con il candidato con il miglior punteggio, il </w:t>
      </w:r>
      <w:r w:rsidR="003B17CD">
        <w:rPr>
          <w:rFonts w:ascii="Calibri" w:hAnsi="Calibri" w:cs="Arial"/>
          <w:sz w:val="22"/>
          <w:szCs w:val="22"/>
        </w:rPr>
        <w:t>Commissario Straordinario</w:t>
      </w:r>
      <w:r w:rsidRPr="00112EB3">
        <w:rPr>
          <w:rFonts w:ascii="Calibri" w:hAnsi="Calibri" w:cs="Arial"/>
          <w:sz w:val="22"/>
          <w:szCs w:val="22"/>
        </w:rPr>
        <w:t xml:space="preserve"> deve motivare analiticamente la scelta effettuata.</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avrà la durata di cinque anni salvo rescissione anticipata motivata o risoluzione per inadempienza. La nomina verrà perfezionata mediante stipula del contratto individuale, riguardante gli aspetti giuridici ed economici dello specifico rapporto di lavoro, redatto nel rispetto delle disposizioni contenute nei Contratti, Nazionali ed Aziendali, vigenti all’atto del conferimento.</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L'incarico di direttore di struttura complessa è soggetto a conferma al termine di un periodo di prova di sei mesi, prorogabile di altri sei.</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L’attribuzione dell’incarico è comunque subordinata alla condizione che, al momento della stipula del contratto, il vincitore non si trovi in nessuna delle situazioni di incompatibilità, inconferibilità o potenziale conflitto di interessi ai sensi dalla normativa vigente. A tal fine, il vincitore dovrà sottoscrivere un’apposita dichiarazione con la quale certifichi di non trovarsi in alcuna situazione di inconferibilità o potenziale conflitto di interessi.</w:t>
      </w:r>
    </w:p>
    <w:p w:rsidR="00576236" w:rsidRPr="00112EB3" w:rsidRDefault="00576236" w:rsidP="00576236">
      <w:pPr>
        <w:jc w:val="both"/>
        <w:rPr>
          <w:rFonts w:ascii="Calibri" w:hAnsi="Calibri" w:cs="Arial"/>
          <w:sz w:val="22"/>
          <w:szCs w:val="22"/>
        </w:rPr>
      </w:pPr>
      <w:r w:rsidRPr="00112EB3">
        <w:rPr>
          <w:rFonts w:ascii="Calibri" w:hAnsi="Calibri" w:cs="Arial"/>
          <w:sz w:val="22"/>
          <w:szCs w:val="22"/>
        </w:rPr>
        <w:t>L'incarico dà titolo a specifico trattamento economico, così come previsto dal vigente C.C.N.L. della Dirigenza Medica e Veterinaria</w:t>
      </w:r>
      <w:r w:rsidR="0037563D">
        <w:rPr>
          <w:rFonts w:ascii="Calibri" w:hAnsi="Calibri" w:cs="Arial"/>
          <w:sz w:val="22"/>
          <w:szCs w:val="22"/>
        </w:rPr>
        <w:t xml:space="preserve"> o Sanitaria</w:t>
      </w:r>
      <w:r w:rsidRPr="00112EB3">
        <w:rPr>
          <w:rFonts w:ascii="Calibri" w:hAnsi="Calibri" w:cs="Arial"/>
          <w:sz w:val="22"/>
          <w:szCs w:val="22"/>
        </w:rPr>
        <w:t>, dagli Accordi Aziendali, e da quanto stabilito dal contratto individuale di lavoro.</w:t>
      </w:r>
    </w:p>
    <w:p w:rsidR="00EE57D0" w:rsidRPr="00112EB3" w:rsidRDefault="00EE57D0" w:rsidP="00EE57D0">
      <w:pPr>
        <w:jc w:val="both"/>
        <w:rPr>
          <w:rFonts w:ascii="Calibri" w:hAnsi="Calibri" w:cs="Arial"/>
          <w:sz w:val="22"/>
          <w:szCs w:val="22"/>
        </w:rPr>
      </w:pPr>
    </w:p>
    <w:p w:rsidR="00EE57D0" w:rsidRDefault="00EE57D0" w:rsidP="00EE57D0">
      <w:pPr>
        <w:jc w:val="both"/>
        <w:rPr>
          <w:rFonts w:ascii="Calibri" w:hAnsi="Calibri" w:cs="Arial"/>
          <w:sz w:val="22"/>
          <w:szCs w:val="22"/>
        </w:rPr>
      </w:pPr>
    </w:p>
    <w:p w:rsidR="000C5B94" w:rsidRDefault="000C5B94" w:rsidP="00EE57D0">
      <w:pPr>
        <w:jc w:val="both"/>
        <w:rPr>
          <w:rFonts w:ascii="Calibri" w:hAnsi="Calibri" w:cs="Arial"/>
          <w:sz w:val="22"/>
          <w:szCs w:val="22"/>
        </w:rPr>
      </w:pPr>
    </w:p>
    <w:p w:rsidR="000C5B94" w:rsidRPr="00112EB3" w:rsidRDefault="000C5B94"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RESPONSABILE DEL PROCEDIMENTO E TERMINI DI CONCLUSIONE </w:t>
      </w:r>
    </w:p>
    <w:p w:rsidR="00EE57D0" w:rsidRPr="00112EB3" w:rsidRDefault="00EE57D0" w:rsidP="00EE57D0">
      <w:pPr>
        <w:jc w:val="both"/>
        <w:rPr>
          <w:rFonts w:ascii="Calibri" w:hAnsi="Calibri" w:cs="Arial"/>
          <w:sz w:val="22"/>
          <w:szCs w:val="22"/>
        </w:rPr>
      </w:pPr>
    </w:p>
    <w:p w:rsidR="00F71F5E" w:rsidRPr="00BF492F" w:rsidRDefault="00F71F5E" w:rsidP="00F71F5E">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 Cristina Turco</w:t>
      </w:r>
      <w:r w:rsidRPr="004356DB">
        <w:rPr>
          <w:rFonts w:ascii="Calibri" w:hAnsi="Calibri"/>
        </w:rPr>
        <w:t xml:space="preserve">, </w:t>
      </w:r>
      <w:r>
        <w:rPr>
          <w:rFonts w:ascii="Calibri" w:hAnsi="Calibri"/>
        </w:rPr>
        <w:t>Direttore del</w:t>
      </w:r>
      <w:r w:rsidRPr="004356DB">
        <w:rPr>
          <w:rFonts w:ascii="Calibri" w:hAnsi="Calibri"/>
        </w:rPr>
        <w:t xml:space="preserve">la </w:t>
      </w:r>
      <w:r>
        <w:rPr>
          <w:rFonts w:ascii="Calibri" w:hAnsi="Calibri"/>
        </w:rPr>
        <w:t>SC Gestione del Personale.</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 xml:space="preserve">L’accesso alla documentazione attinente ai lavori della Commissione esaminatrice è possibile alla conclusione della procedura. </w:t>
      </w:r>
    </w:p>
    <w:p w:rsidR="00EE57D0" w:rsidRPr="00112EB3" w:rsidRDefault="00EE57D0" w:rsidP="00EE57D0">
      <w:pPr>
        <w:jc w:val="both"/>
        <w:rPr>
          <w:rFonts w:ascii="Calibri" w:hAnsi="Calibri" w:cs="Arial"/>
          <w:sz w:val="22"/>
          <w:szCs w:val="22"/>
        </w:rPr>
      </w:pPr>
    </w:p>
    <w:p w:rsidR="00EE57D0" w:rsidRPr="00112EB3" w:rsidRDefault="00EE57D0" w:rsidP="00EE57D0">
      <w:pPr>
        <w:pStyle w:val="Titolo4"/>
        <w:spacing w:before="0" w:after="0"/>
        <w:jc w:val="center"/>
        <w:rPr>
          <w:rFonts w:cs="Arial"/>
          <w:sz w:val="22"/>
          <w:szCs w:val="22"/>
          <w:u w:val="single"/>
        </w:rPr>
      </w:pPr>
      <w:r w:rsidRPr="00112EB3">
        <w:rPr>
          <w:rFonts w:cs="Arial"/>
          <w:sz w:val="22"/>
          <w:szCs w:val="22"/>
          <w:u w:val="single"/>
        </w:rPr>
        <w:t xml:space="preserve">PUBBLICITA’ E TRASPARENZA </w:t>
      </w:r>
    </w:p>
    <w:p w:rsidR="00EE57D0" w:rsidRPr="00112EB3" w:rsidRDefault="00EE57D0" w:rsidP="00EE57D0">
      <w:pPr>
        <w:jc w:val="both"/>
        <w:rPr>
          <w:rFonts w:ascii="Calibri" w:hAnsi="Calibri" w:cs="Arial"/>
          <w:sz w:val="22"/>
          <w:szCs w:val="22"/>
        </w:rPr>
      </w:pPr>
    </w:p>
    <w:p w:rsidR="00EE57D0" w:rsidRPr="00112EB3" w:rsidRDefault="00EE57D0" w:rsidP="00EE57D0">
      <w:pPr>
        <w:jc w:val="both"/>
        <w:rPr>
          <w:rFonts w:ascii="Calibri" w:hAnsi="Calibri" w:cs="Arial"/>
          <w:sz w:val="22"/>
          <w:szCs w:val="22"/>
        </w:rPr>
      </w:pPr>
      <w:r w:rsidRPr="00112EB3">
        <w:rPr>
          <w:rFonts w:ascii="Calibri" w:hAnsi="Calibri" w:cs="Arial"/>
          <w:sz w:val="22"/>
          <w:szCs w:val="22"/>
        </w:rPr>
        <w:t>In applicazione di quanto previsto dall’art 15, c. 7 bis, lettere b) e d), D. Lgs. 502/92  e dalle specifiche norme in materia di pubblicità e trasparenza introdotte dal D. Lgs. 14 marzo 2013, n, 33, l’Azienda renderà disponibili sul proprio sito istituzionale www.asuits.sanita.fvg.it, gli atti e la documentazione relativa al presente procedimento per i quali è prevista la pubblicazione obbligatoria, ivi compresi i curricula dei candidati presenti al colloquio.</w:t>
      </w:r>
    </w:p>
    <w:p w:rsidR="00EE57D0" w:rsidRDefault="00EE57D0" w:rsidP="00EE57D0">
      <w:pPr>
        <w:jc w:val="both"/>
        <w:rPr>
          <w:rFonts w:ascii="Calibri" w:hAnsi="Calibri" w:cs="Arial"/>
          <w:sz w:val="22"/>
          <w:szCs w:val="22"/>
        </w:rPr>
      </w:pPr>
      <w:r w:rsidRPr="00112EB3">
        <w:rPr>
          <w:rFonts w:ascii="Calibri" w:hAnsi="Calibri" w:cs="Arial"/>
          <w:sz w:val="22"/>
          <w:szCs w:val="22"/>
        </w:rPr>
        <w:t xml:space="preserve">Il vincitore dell’incarico sarà altresì soggetto agli obblighi di pubblicità previsti per i titolari di Struttura Complessa dalle normative vigenti. </w:t>
      </w:r>
    </w:p>
    <w:p w:rsidR="00F71F5E" w:rsidRDefault="00F71F5E" w:rsidP="00EE57D0">
      <w:pPr>
        <w:jc w:val="both"/>
        <w:rPr>
          <w:rFonts w:ascii="Calibri" w:hAnsi="Calibri" w:cs="Arial"/>
          <w:sz w:val="22"/>
          <w:szCs w:val="22"/>
        </w:rPr>
      </w:pPr>
    </w:p>
    <w:p w:rsidR="00F71F5E" w:rsidRDefault="00F71F5E" w:rsidP="00F71F5E">
      <w:pPr>
        <w:jc w:val="center"/>
        <w:rPr>
          <w:rFonts w:ascii="Calibri" w:hAnsi="Calibri" w:cs="Arial"/>
          <w:b/>
          <w:sz w:val="22"/>
          <w:szCs w:val="22"/>
          <w:u w:val="single"/>
        </w:rPr>
      </w:pPr>
      <w:r w:rsidRPr="00F71F5E">
        <w:rPr>
          <w:rFonts w:ascii="Calibri" w:hAnsi="Calibri" w:cs="Arial"/>
          <w:b/>
          <w:sz w:val="22"/>
          <w:szCs w:val="22"/>
          <w:u w:val="single"/>
        </w:rPr>
        <w:lastRenderedPageBreak/>
        <w:t>NORME FINALI</w:t>
      </w:r>
    </w:p>
    <w:p w:rsidR="00F71F5E" w:rsidRPr="00F71F5E" w:rsidRDefault="00F71F5E" w:rsidP="00F71F5E">
      <w:pPr>
        <w:jc w:val="center"/>
        <w:rPr>
          <w:rFonts w:ascii="Calibri" w:hAnsi="Calibri" w:cs="Arial"/>
          <w:b/>
          <w:sz w:val="22"/>
          <w:szCs w:val="22"/>
          <w:u w:val="single"/>
        </w:rPr>
      </w:pPr>
    </w:p>
    <w:p w:rsidR="00F71F5E" w:rsidRDefault="00F71F5E" w:rsidP="00F71F5E">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w:t>
      </w:r>
      <w:r>
        <w:rPr>
          <w:rFonts w:ascii="Calibri" w:hAnsi="Calibri" w:cs="Book Antiqua"/>
          <w:snapToGrid w:val="0"/>
        </w:rPr>
        <w:t>nze organizzative, senza che per i concorrenti insorga alcuna pretesa o diritto.</w:t>
      </w:r>
    </w:p>
    <w:p w:rsidR="00F71F5E" w:rsidRPr="00BF492F" w:rsidRDefault="00F71F5E" w:rsidP="00F71F5E">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F71F5E" w:rsidRPr="0093038B" w:rsidRDefault="00F71F5E" w:rsidP="00F71F5E">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F71F5E" w:rsidRPr="00112EB3" w:rsidRDefault="00F71F5E" w:rsidP="00EE57D0">
      <w:pPr>
        <w:jc w:val="both"/>
        <w:rPr>
          <w:rFonts w:ascii="Calibri" w:hAnsi="Calibri" w:cs="Arial"/>
          <w:sz w:val="22"/>
          <w:szCs w:val="22"/>
        </w:rPr>
      </w:pPr>
    </w:p>
    <w:p w:rsidR="00EE57D0" w:rsidRPr="00323CA5" w:rsidRDefault="00EE57D0" w:rsidP="00EE57D0">
      <w:pPr>
        <w:ind w:right="-1" w:firstLine="4253"/>
        <w:jc w:val="center"/>
        <w:rPr>
          <w:rFonts w:ascii="Arial" w:hAnsi="Arial" w:cs="Arial"/>
          <w:b/>
          <w:sz w:val="22"/>
          <w:szCs w:val="22"/>
        </w:rPr>
      </w:pPr>
    </w:p>
    <w:p w:rsidR="00EE57D0" w:rsidRPr="00F71F5E" w:rsidRDefault="00EE57D0" w:rsidP="00EE57D0">
      <w:pPr>
        <w:ind w:right="-1" w:firstLine="4253"/>
        <w:jc w:val="center"/>
        <w:rPr>
          <w:rFonts w:ascii="Calibri" w:hAnsi="Calibri" w:cs="Arial"/>
          <w:b/>
          <w:sz w:val="22"/>
          <w:szCs w:val="22"/>
        </w:rPr>
      </w:pPr>
      <w:r w:rsidRPr="00F71F5E">
        <w:rPr>
          <w:rFonts w:ascii="Calibri" w:hAnsi="Calibri" w:cs="Arial"/>
          <w:b/>
          <w:sz w:val="22"/>
          <w:szCs w:val="22"/>
        </w:rPr>
        <w:t xml:space="preserve">IL </w:t>
      </w:r>
      <w:r w:rsidR="00F71F5E" w:rsidRPr="00F71F5E">
        <w:rPr>
          <w:rFonts w:ascii="Calibri" w:hAnsi="Calibri" w:cs="Arial"/>
          <w:b/>
          <w:sz w:val="22"/>
          <w:szCs w:val="22"/>
        </w:rPr>
        <w:t>COMMISSARIO STRAORDINARIO</w:t>
      </w:r>
    </w:p>
    <w:p w:rsidR="00EA7283" w:rsidRPr="00F71F5E" w:rsidRDefault="00EE57D0" w:rsidP="00EE57D0">
      <w:pPr>
        <w:ind w:right="-1" w:firstLine="4253"/>
        <w:jc w:val="center"/>
        <w:rPr>
          <w:rFonts w:ascii="Calibri" w:hAnsi="Calibri" w:cs="Arial"/>
          <w:sz w:val="22"/>
          <w:szCs w:val="22"/>
        </w:rPr>
      </w:pPr>
      <w:r w:rsidRPr="00F71F5E">
        <w:rPr>
          <w:rFonts w:ascii="Calibri" w:hAnsi="Calibri" w:cs="Arial"/>
          <w:b/>
          <w:sz w:val="22"/>
          <w:szCs w:val="22"/>
        </w:rPr>
        <w:t xml:space="preserve">Dott. </w:t>
      </w:r>
      <w:r w:rsidR="00EE390A" w:rsidRPr="00F71F5E">
        <w:rPr>
          <w:rFonts w:ascii="Calibri" w:hAnsi="Calibri" w:cs="Arial"/>
          <w:b/>
          <w:sz w:val="22"/>
          <w:szCs w:val="22"/>
        </w:rPr>
        <w:t>Antonio POGGIANA</w:t>
      </w:r>
    </w:p>
    <w:p w:rsidR="00B125C9" w:rsidRPr="00323CA5" w:rsidRDefault="00B125C9" w:rsidP="009B14CB">
      <w:pPr>
        <w:pStyle w:val="Titolo3"/>
        <w:spacing w:before="0" w:after="0"/>
        <w:jc w:val="center"/>
        <w:rPr>
          <w:rFonts w:ascii="Arial" w:hAnsi="Arial" w:cs="Arial"/>
          <w:sz w:val="22"/>
          <w:szCs w:val="22"/>
        </w:rPr>
      </w:pPr>
    </w:p>
    <w:p w:rsidR="00410E03" w:rsidRDefault="00410E03">
      <w:pPr>
        <w:rPr>
          <w:rFonts w:ascii="Arial" w:hAnsi="Arial" w:cs="Arial"/>
          <w:b/>
          <w:smallCaps/>
          <w:spacing w:val="40"/>
          <w:sz w:val="22"/>
          <w:szCs w:val="22"/>
          <w:lang w:eastAsia="ko-KR"/>
        </w:rPr>
      </w:pPr>
      <w:r>
        <w:rPr>
          <w:rFonts w:ascii="Arial" w:hAnsi="Arial" w:cs="Arial"/>
          <w:smallCaps/>
          <w:spacing w:val="40"/>
          <w:sz w:val="22"/>
          <w:szCs w:val="22"/>
        </w:rPr>
        <w:br w:type="page"/>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lastRenderedPageBreak/>
        <w:t>ISTRUZIONI OPERATIVE</w:t>
      </w:r>
    </w:p>
    <w:p w:rsidR="00410E03" w:rsidRPr="00410E03" w:rsidRDefault="00410E03" w:rsidP="00410E03">
      <w:pPr>
        <w:pStyle w:val="Testonormale"/>
        <w:jc w:val="center"/>
        <w:rPr>
          <w:rFonts w:ascii="Calibri" w:hAnsi="Calibri"/>
          <w:b/>
          <w:sz w:val="22"/>
          <w:szCs w:val="22"/>
        </w:rPr>
      </w:pPr>
      <w:r w:rsidRPr="00410E03">
        <w:rPr>
          <w:rFonts w:ascii="Calibri" w:hAnsi="Calibri"/>
          <w:b/>
          <w:sz w:val="22"/>
          <w:szCs w:val="22"/>
        </w:rPr>
        <w:t xml:space="preserve"> PER LA COMPILAZIONE E INVIO ON LINE DELLA DOMANDA DI PARTECIPAZIONE ALLA SELEZIONE </w:t>
      </w:r>
    </w:p>
    <w:p w:rsidR="00410E03" w:rsidRPr="00410E03" w:rsidRDefault="00410E03" w:rsidP="00410E03">
      <w:pPr>
        <w:pStyle w:val="Testonormale"/>
        <w:spacing w:line="360" w:lineRule="auto"/>
        <w:jc w:val="center"/>
        <w:rPr>
          <w:rFonts w:ascii="Calibri" w:hAnsi="Calibri"/>
          <w:b/>
          <w:sz w:val="22"/>
          <w:szCs w:val="22"/>
        </w:rPr>
      </w:pPr>
    </w:p>
    <w:p w:rsidR="00410E03" w:rsidRPr="00410E03" w:rsidRDefault="00410E03" w:rsidP="00410E03">
      <w:pPr>
        <w:pStyle w:val="Testonormale"/>
        <w:rPr>
          <w:rFonts w:ascii="Calibri" w:hAnsi="Calibri"/>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 xml:space="preserve">PER PARTECIPARE ALLA SELEZIONE E' NECESSARIO EFFETTUARE </w:t>
      </w:r>
      <w:r w:rsidRPr="00410E03">
        <w:rPr>
          <w:rFonts w:cs="Arial"/>
          <w:sz w:val="22"/>
          <w:szCs w:val="22"/>
          <w:u w:val="single"/>
        </w:rPr>
        <w:t>OBBLIGATORIAMENTE</w:t>
      </w:r>
      <w:r w:rsidRPr="00410E03">
        <w:rPr>
          <w:rFonts w:cs="Arial"/>
          <w:sz w:val="22"/>
          <w:szCs w:val="22"/>
        </w:rPr>
        <w:t xml:space="preserve"> L'ISCRIZIONE ONLINE SUL SITO </w:t>
      </w:r>
      <w:r w:rsidRPr="00410E03">
        <w:rPr>
          <w:rStyle w:val="Collegamentoipertestuale"/>
          <w:rFonts w:cs="Arial"/>
          <w:sz w:val="22"/>
          <w:szCs w:val="22"/>
        </w:rPr>
        <w:t>https://asuits.iscrizioneconcorsi.it/</w:t>
      </w:r>
    </w:p>
    <w:p w:rsidR="00410E03" w:rsidRPr="00410E03" w:rsidRDefault="00410E03" w:rsidP="00410E03">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410E03">
        <w:rPr>
          <w:rFonts w:cs="Arial"/>
          <w:sz w:val="22"/>
          <w:szCs w:val="22"/>
        </w:rPr>
        <w:t>L'UTILIZZO DI MODALITÀ' DIVERSE D’ISCRIZIONE COMPORTERÀ' L'ESCLUSIONE DEL CANDIDATO DALLA SELEZIONE</w:t>
      </w:r>
    </w:p>
    <w:p w:rsidR="00410E03" w:rsidRPr="00410E03" w:rsidRDefault="00410E03" w:rsidP="00410E03">
      <w:pPr>
        <w:pStyle w:val="Corpotesto"/>
        <w:tabs>
          <w:tab w:val="left" w:pos="472"/>
        </w:tabs>
        <w:ind w:right="280"/>
        <w:rPr>
          <w:rFonts w:cs="Arial"/>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1: REGISTRAZIONE NEL SITO AZIENDALE</w:t>
      </w:r>
    </w:p>
    <w:p w:rsidR="00410E03" w:rsidRPr="00410E03" w:rsidRDefault="00410E03" w:rsidP="00410E03">
      <w:pPr>
        <w:spacing w:after="120"/>
        <w:rPr>
          <w:rFonts w:ascii="Calibri" w:hAnsi="Calibri" w:cs="Arial"/>
          <w:sz w:val="22"/>
          <w:szCs w:val="22"/>
        </w:rPr>
      </w:pPr>
      <w:r w:rsidRPr="00410E03">
        <w:rPr>
          <w:rFonts w:ascii="Calibri" w:hAnsi="Calibri" w:cs="Arial"/>
          <w:sz w:val="22"/>
          <w:szCs w:val="22"/>
        </w:rPr>
        <w:t>Per procedere alla compilazione e invio della domanda è necessario:</w:t>
      </w:r>
    </w:p>
    <w:p w:rsidR="00410E03" w:rsidRPr="00410E03" w:rsidRDefault="00410E03" w:rsidP="006B47F6">
      <w:pPr>
        <w:numPr>
          <w:ilvl w:val="0"/>
          <w:numId w:val="7"/>
        </w:numPr>
        <w:spacing w:after="120"/>
        <w:jc w:val="both"/>
        <w:rPr>
          <w:rFonts w:ascii="Calibri" w:hAnsi="Calibri" w:cs="Tahoma"/>
          <w:sz w:val="22"/>
          <w:szCs w:val="22"/>
        </w:rPr>
      </w:pPr>
      <w:r w:rsidRPr="00410E03">
        <w:rPr>
          <w:rFonts w:ascii="Calibri" w:hAnsi="Calibri" w:cs="Tahoma"/>
          <w:sz w:val="22"/>
          <w:szCs w:val="22"/>
        </w:rPr>
        <w:t xml:space="preserve">Collegarsi al sito: </w:t>
      </w:r>
      <w:r w:rsidRPr="00410E03">
        <w:rPr>
          <w:rStyle w:val="Collegamentoipertestuale"/>
          <w:rFonts w:ascii="Calibri" w:hAnsi="Calibri" w:cs="Tahoma"/>
          <w:b/>
          <w:sz w:val="22"/>
          <w:szCs w:val="22"/>
        </w:rPr>
        <w:t>https://asuits.iscrizioneconcorsi.it/</w:t>
      </w:r>
      <w:r w:rsidRPr="00410E03">
        <w:rPr>
          <w:rFonts w:ascii="Calibri" w:hAnsi="Calibri" w:cs="Tahoma"/>
          <w:sz w:val="22"/>
          <w:szCs w:val="22"/>
        </w:rPr>
        <w:t>.</w:t>
      </w:r>
    </w:p>
    <w:p w:rsidR="00410E03" w:rsidRPr="00410E03" w:rsidRDefault="00410E03" w:rsidP="006B47F6">
      <w:pPr>
        <w:numPr>
          <w:ilvl w:val="0"/>
          <w:numId w:val="7"/>
        </w:numPr>
        <w:spacing w:after="120"/>
        <w:jc w:val="both"/>
        <w:rPr>
          <w:rFonts w:ascii="Calibri" w:hAnsi="Calibri" w:cs="Arial"/>
          <w:sz w:val="22"/>
          <w:szCs w:val="22"/>
        </w:rPr>
      </w:pPr>
      <w:r w:rsidRPr="00410E03">
        <w:rPr>
          <w:rFonts w:ascii="Calibri" w:hAnsi="Calibri" w:cs="Arial"/>
          <w:sz w:val="22"/>
          <w:szCs w:val="22"/>
        </w:rPr>
        <w:t>Cliccare su “</w:t>
      </w:r>
      <w:r w:rsidRPr="00410E03">
        <w:rPr>
          <w:rFonts w:ascii="Calibri" w:hAnsi="Calibri" w:cs="Arial"/>
          <w:b/>
          <w:sz w:val="22"/>
          <w:szCs w:val="22"/>
          <w:u w:val="single"/>
        </w:rPr>
        <w:t>pagina di registrazione</w:t>
      </w:r>
      <w:r w:rsidRPr="00410E03">
        <w:rPr>
          <w:rFonts w:ascii="Calibri" w:hAnsi="Calibri" w:cs="Arial"/>
          <w:sz w:val="22"/>
          <w:szCs w:val="22"/>
        </w:rPr>
        <w:t xml:space="preserve">” </w:t>
      </w:r>
      <w:r w:rsidRPr="00410E03">
        <w:rPr>
          <w:rFonts w:ascii="Calibri" w:hAnsi="Calibri" w:cs="Tahoma"/>
          <w:sz w:val="22"/>
          <w:szCs w:val="22"/>
        </w:rPr>
        <w:t>ed inserire i dati richiesti.</w:t>
      </w:r>
    </w:p>
    <w:p w:rsidR="00410E03" w:rsidRPr="00410E03" w:rsidRDefault="00410E03" w:rsidP="00410E03">
      <w:pPr>
        <w:pStyle w:val="Paragrafoelenco"/>
        <w:spacing w:after="120"/>
        <w:jc w:val="both"/>
        <w:rPr>
          <w:rFonts w:asciiTheme="minorHAnsi" w:hAnsiTheme="minorHAnsi" w:cs="Tahoma"/>
          <w:sz w:val="22"/>
          <w:szCs w:val="22"/>
        </w:rPr>
      </w:pPr>
      <w:r w:rsidRPr="00410E03">
        <w:rPr>
          <w:rFonts w:asciiTheme="minorHAnsi" w:hAnsiTheme="minorHAnsi" w:cs="Tahoma"/>
          <w:sz w:val="22"/>
          <w:szCs w:val="22"/>
          <w:u w:val="single"/>
        </w:rPr>
        <w:t>Fare attenzione al corretto inserimento della e-mail</w:t>
      </w:r>
      <w:r w:rsidRPr="00410E03">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410E03">
        <w:rPr>
          <w:rFonts w:asciiTheme="minorHAnsi" w:hAnsiTheme="minorHAnsi" w:cs="Tahoma"/>
          <w:b/>
          <w:sz w:val="22"/>
          <w:szCs w:val="22"/>
        </w:rPr>
        <w:t>l’invio non è immediato quindi registrarsi per tempo</w:t>
      </w:r>
      <w:r w:rsidRPr="00410E03">
        <w:rPr>
          <w:rFonts w:asciiTheme="minorHAnsi" w:hAnsiTheme="minorHAnsi" w:cs="Tahoma"/>
          <w:sz w:val="22"/>
          <w:szCs w:val="22"/>
        </w:rPr>
        <w:t>).</w:t>
      </w:r>
    </w:p>
    <w:p w:rsidR="00410E03" w:rsidRPr="00410E03" w:rsidRDefault="00410E03" w:rsidP="006B47F6">
      <w:pPr>
        <w:numPr>
          <w:ilvl w:val="0"/>
          <w:numId w:val="7"/>
        </w:numPr>
        <w:spacing w:after="120"/>
        <w:jc w:val="both"/>
        <w:rPr>
          <w:rFonts w:ascii="Calibri" w:hAnsi="Calibri" w:cs="Arial"/>
          <w:sz w:val="22"/>
          <w:szCs w:val="22"/>
        </w:rPr>
      </w:pPr>
      <w:r w:rsidRPr="00410E03">
        <w:rPr>
          <w:rFonts w:ascii="Calibri" w:hAnsi="Calibri" w:cs="Arial"/>
          <w:sz w:val="22"/>
          <w:szCs w:val="22"/>
        </w:rPr>
        <w:t xml:space="preserve">Collegarsi, una volta ricevuta la e-mail, al link indicato nella stessa per modificare la </w:t>
      </w:r>
      <w:r w:rsidRPr="00410E03">
        <w:rPr>
          <w:rFonts w:ascii="Calibri" w:hAnsi="Calibri" w:cs="Arial"/>
          <w:sz w:val="22"/>
          <w:szCs w:val="22"/>
          <w:u w:val="single"/>
        </w:rPr>
        <w:t>password provvisoria con una password segreta e definitiva a vostra scelta che dovrà essere conservata per gli accessi successivi</w:t>
      </w:r>
      <w:r w:rsidRPr="00410E03">
        <w:rPr>
          <w:rFonts w:ascii="Calibri" w:hAnsi="Calibri" w:cs="Arial"/>
          <w:sz w:val="22"/>
          <w:szCs w:val="22"/>
        </w:rPr>
        <w:t xml:space="preserve"> al primo, attendere poi qualche secondo per essere automaticamente reindirizzati.</w:t>
      </w:r>
    </w:p>
    <w:p w:rsidR="00410E03" w:rsidRPr="00410E03" w:rsidRDefault="00410E03" w:rsidP="00410E03">
      <w:pPr>
        <w:tabs>
          <w:tab w:val="num" w:pos="426"/>
        </w:tabs>
        <w:ind w:hanging="426"/>
        <w:rPr>
          <w:rFonts w:ascii="Calibri" w:hAnsi="Calibri" w:cs="Arial"/>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2: ISCRIZIONE ON LINE ALLA SELEZIONE PUBBLICA</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Dopo aver inserito username e password definitiva selezionare la voce di menù “</w:t>
      </w:r>
      <w:r w:rsidRPr="00410E03">
        <w:rPr>
          <w:rFonts w:ascii="Calibri" w:hAnsi="Calibri" w:cs="Arial"/>
          <w:b/>
          <w:i/>
          <w:sz w:val="22"/>
          <w:szCs w:val="22"/>
        </w:rPr>
        <w:t>Concorsi</w:t>
      </w:r>
      <w:r w:rsidRPr="00410E03">
        <w:rPr>
          <w:rFonts w:ascii="Calibri" w:hAnsi="Calibri" w:cs="Arial"/>
          <w:sz w:val="22"/>
          <w:szCs w:val="22"/>
        </w:rPr>
        <w:t>”, per accedere alla schermata dei concorsi disponibili.</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 xml:space="preserve">Cliccare l’icona </w:t>
      </w:r>
      <w:r w:rsidRPr="00410E03">
        <w:rPr>
          <w:rFonts w:ascii="Calibri" w:hAnsi="Calibri" w:cs="Tahoma"/>
          <w:sz w:val="22"/>
          <w:szCs w:val="22"/>
        </w:rPr>
        <w:t>“</w:t>
      </w:r>
      <w:r w:rsidRPr="00410E03">
        <w:rPr>
          <w:rFonts w:ascii="Calibri" w:hAnsi="Calibri" w:cs="Tahoma"/>
          <w:b/>
          <w:i/>
          <w:sz w:val="22"/>
          <w:szCs w:val="22"/>
        </w:rPr>
        <w:t>Iscriviti</w:t>
      </w:r>
      <w:r w:rsidRPr="00410E03">
        <w:rPr>
          <w:rFonts w:ascii="Calibri" w:hAnsi="Calibri" w:cs="Tahoma"/>
          <w:sz w:val="22"/>
          <w:szCs w:val="22"/>
        </w:rPr>
        <w:t xml:space="preserve">” </w:t>
      </w:r>
      <w:r w:rsidRPr="00410E03">
        <w:rPr>
          <w:rFonts w:ascii="Calibri" w:hAnsi="Calibri" w:cs="Arial"/>
          <w:sz w:val="22"/>
          <w:szCs w:val="22"/>
        </w:rPr>
        <w:t>corrispondente al concorso/avviso al quale intende partecipare</w:t>
      </w:r>
      <w:r w:rsidRPr="00410E03">
        <w:rPr>
          <w:rFonts w:ascii="Calibri" w:hAnsi="Calibri" w:cs="Arial"/>
          <w:b/>
          <w:sz w:val="22"/>
          <w:szCs w:val="22"/>
        </w:rPr>
        <w:t>.</w:t>
      </w:r>
    </w:p>
    <w:p w:rsidR="00410E03" w:rsidRPr="00410E03" w:rsidRDefault="00410E03" w:rsidP="006B47F6">
      <w:pPr>
        <w:numPr>
          <w:ilvl w:val="0"/>
          <w:numId w:val="6"/>
        </w:numPr>
        <w:tabs>
          <w:tab w:val="num" w:pos="426"/>
        </w:tabs>
        <w:spacing w:after="120"/>
        <w:ind w:left="426" w:hanging="426"/>
        <w:jc w:val="both"/>
        <w:rPr>
          <w:rFonts w:ascii="Calibri" w:hAnsi="Calibri" w:cs="Arial"/>
          <w:sz w:val="22"/>
          <w:szCs w:val="22"/>
        </w:rPr>
      </w:pPr>
      <w:r w:rsidRPr="00410E03">
        <w:rPr>
          <w:rFonts w:ascii="Calibri" w:hAnsi="Calibri" w:cs="Arial"/>
          <w:sz w:val="22"/>
          <w:szCs w:val="22"/>
        </w:rPr>
        <w:t>Il candidato accede alla schermata di inserimento della domanda, dove deve dichiarare il possesso dei requisiti generali e specifici richiesti per l’ammissione al concorso.</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Si inizia dalla scheda “</w:t>
      </w:r>
      <w:r w:rsidRPr="00410E03">
        <w:rPr>
          <w:rFonts w:ascii="Calibri" w:hAnsi="Calibri" w:cs="Arial"/>
          <w:b/>
          <w:i/>
          <w:sz w:val="22"/>
          <w:szCs w:val="22"/>
        </w:rPr>
        <w:t>Anagrafica</w:t>
      </w:r>
      <w:r w:rsidRPr="00410E03">
        <w:rPr>
          <w:rFonts w:ascii="Calibri" w:hAnsi="Calibri" w:cs="Arial"/>
          <w:sz w:val="22"/>
          <w:szCs w:val="22"/>
        </w:rPr>
        <w:t xml:space="preserve">”, che deve essere compilata in tutte le sue parti. Alla scheda anagrafica va </w:t>
      </w:r>
      <w:r w:rsidRPr="00410E03">
        <w:rPr>
          <w:rFonts w:ascii="Calibri" w:hAnsi="Calibri" w:cs="Arial"/>
          <w:sz w:val="22"/>
          <w:szCs w:val="22"/>
          <w:u w:val="single"/>
        </w:rPr>
        <w:t>allegata la scansione del documento di identità</w:t>
      </w:r>
      <w:r w:rsidRPr="00410E03">
        <w:rPr>
          <w:rFonts w:ascii="Calibri" w:hAnsi="Calibri" w:cs="Arial"/>
          <w:sz w:val="22"/>
          <w:szCs w:val="22"/>
        </w:rPr>
        <w:t>, cliccando il tasto “</w:t>
      </w:r>
      <w:r w:rsidRPr="00410E03">
        <w:rPr>
          <w:rFonts w:ascii="Calibri" w:hAnsi="Calibri" w:cs="Arial"/>
          <w:i/>
          <w:sz w:val="22"/>
          <w:szCs w:val="22"/>
        </w:rPr>
        <w:t>aggiungi documento</w:t>
      </w:r>
      <w:r w:rsidRPr="00410E03">
        <w:rPr>
          <w:rFonts w:ascii="Calibri" w:hAnsi="Calibri" w:cs="Arial"/>
          <w:sz w:val="22"/>
          <w:szCs w:val="22"/>
        </w:rPr>
        <w:t>” (dimensione massima 1 mb).</w:t>
      </w:r>
    </w:p>
    <w:p w:rsidR="00410E03" w:rsidRPr="00410E03" w:rsidRDefault="00410E03" w:rsidP="006B47F6">
      <w:pPr>
        <w:numPr>
          <w:ilvl w:val="0"/>
          <w:numId w:val="6"/>
        </w:numPr>
        <w:tabs>
          <w:tab w:val="num" w:pos="426"/>
        </w:tabs>
        <w:spacing w:after="120"/>
        <w:ind w:left="426" w:hanging="426"/>
        <w:jc w:val="both"/>
        <w:rPr>
          <w:rFonts w:ascii="Calibri" w:hAnsi="Calibri" w:cs="Arial"/>
          <w:b/>
          <w:sz w:val="22"/>
          <w:szCs w:val="22"/>
        </w:rPr>
      </w:pPr>
      <w:r w:rsidRPr="00410E03">
        <w:rPr>
          <w:rFonts w:ascii="Calibri" w:hAnsi="Calibri" w:cs="Arial"/>
          <w:sz w:val="22"/>
          <w:szCs w:val="22"/>
        </w:rPr>
        <w:t>Per iniziare cliccare il tasto “</w:t>
      </w:r>
      <w:r w:rsidRPr="00410E03">
        <w:rPr>
          <w:rFonts w:ascii="Calibri" w:hAnsi="Calibri" w:cs="Arial"/>
          <w:b/>
          <w:i/>
          <w:sz w:val="22"/>
          <w:szCs w:val="22"/>
        </w:rPr>
        <w:t>Compila</w:t>
      </w:r>
      <w:r w:rsidRPr="00410E03">
        <w:rPr>
          <w:rFonts w:ascii="Calibri" w:hAnsi="Calibri" w:cs="Arial"/>
          <w:sz w:val="22"/>
          <w:szCs w:val="22"/>
        </w:rPr>
        <w:t>” ed al termine dell’inserimento, confermare cliccando il tasto in basso “</w:t>
      </w:r>
      <w:r w:rsidRPr="00410E03">
        <w:rPr>
          <w:rFonts w:ascii="Calibri" w:hAnsi="Calibri" w:cs="Arial"/>
          <w:b/>
          <w:i/>
          <w:sz w:val="22"/>
          <w:szCs w:val="22"/>
        </w:rPr>
        <w:t>Salva</w:t>
      </w:r>
      <w:r w:rsidRPr="00410E03">
        <w:rPr>
          <w:rFonts w:ascii="Calibri" w:hAnsi="Calibri" w:cs="Arial"/>
          <w:sz w:val="22"/>
          <w:szCs w:val="22"/>
        </w:rPr>
        <w:t>”.</w:t>
      </w:r>
    </w:p>
    <w:p w:rsidR="00410E03" w:rsidRPr="00410E03" w:rsidRDefault="00410E03" w:rsidP="00410E03">
      <w:pPr>
        <w:spacing w:after="120"/>
        <w:ind w:left="426"/>
        <w:rPr>
          <w:rFonts w:ascii="Calibri" w:hAnsi="Calibri" w:cs="Arial"/>
          <w:b/>
          <w:sz w:val="22"/>
          <w:szCs w:val="22"/>
        </w:rPr>
      </w:pPr>
    </w:p>
    <w:p w:rsidR="00410E03" w:rsidRPr="00410E03" w:rsidRDefault="00410E03" w:rsidP="00410E03">
      <w:pPr>
        <w:ind w:left="426"/>
        <w:jc w:val="both"/>
        <w:rPr>
          <w:rFonts w:ascii="Calibri" w:hAnsi="Calibri" w:cs="Arial"/>
          <w:sz w:val="22"/>
          <w:szCs w:val="22"/>
        </w:rPr>
      </w:pPr>
      <w:r w:rsidRPr="00410E03">
        <w:rPr>
          <w:rFonts w:ascii="Calibri" w:hAnsi="Calibri" w:cs="Arial"/>
          <w:sz w:val="22"/>
          <w:szCs w:val="22"/>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410E03">
        <w:rPr>
          <w:rFonts w:ascii="Calibri" w:hAnsi="Calibri" w:cs="Arial"/>
          <w:sz w:val="22"/>
          <w:szCs w:val="22"/>
          <w:u w:val="single"/>
        </w:rPr>
        <w:t xml:space="preserve">Le pagine possono essere compilate in più momenti, in quanto è possibile accedere a quanto caricato ed aggiungere/correggere/cancellare i dati, fino a quando non si conclude la compilazione </w:t>
      </w:r>
      <w:r w:rsidRPr="00410E03">
        <w:rPr>
          <w:rFonts w:ascii="Calibri" w:hAnsi="Calibri" w:cs="Arial"/>
          <w:sz w:val="22"/>
          <w:szCs w:val="22"/>
        </w:rPr>
        <w:t>c</w:t>
      </w:r>
      <w:r w:rsidRPr="00410E03">
        <w:rPr>
          <w:rFonts w:ascii="Calibri" w:hAnsi="Calibri" w:cs="Tahoma"/>
          <w:sz w:val="22"/>
          <w:szCs w:val="22"/>
        </w:rPr>
        <w:t>liccando su “</w:t>
      </w:r>
      <w:r w:rsidRPr="00410E03">
        <w:rPr>
          <w:rFonts w:ascii="Calibri" w:hAnsi="Calibri" w:cs="Tahoma"/>
          <w:b/>
          <w:sz w:val="22"/>
          <w:szCs w:val="22"/>
          <w:u w:val="single"/>
        </w:rPr>
        <w:t>Conferma ed invio</w:t>
      </w:r>
      <w:r w:rsidRPr="00410E03">
        <w:rPr>
          <w:rFonts w:ascii="Calibri" w:hAnsi="Calibri" w:cs="Tahoma"/>
          <w:sz w:val="22"/>
          <w:szCs w:val="22"/>
        </w:rPr>
        <w:t>”</w:t>
      </w:r>
      <w:r w:rsidRPr="00410E03">
        <w:rPr>
          <w:rFonts w:ascii="Calibri" w:hAnsi="Calibri" w:cs="Arial"/>
          <w:sz w:val="22"/>
          <w:szCs w:val="22"/>
        </w:rPr>
        <w:t>.</w:t>
      </w:r>
    </w:p>
    <w:p w:rsidR="00410E03" w:rsidRPr="00410E03" w:rsidRDefault="00410E03" w:rsidP="00410E03">
      <w:pPr>
        <w:rPr>
          <w:rFonts w:ascii="Calibri" w:hAnsi="Calibri" w:cs="Arial"/>
          <w:sz w:val="22"/>
          <w:szCs w:val="22"/>
          <w:u w:val="single"/>
        </w:rPr>
      </w:pPr>
    </w:p>
    <w:p w:rsidR="00410E03" w:rsidRPr="00022542" w:rsidRDefault="00410E03" w:rsidP="006B47F6">
      <w:pPr>
        <w:numPr>
          <w:ilvl w:val="0"/>
          <w:numId w:val="6"/>
        </w:numPr>
        <w:tabs>
          <w:tab w:val="num" w:pos="426"/>
        </w:tabs>
        <w:ind w:left="426" w:hanging="426"/>
        <w:jc w:val="both"/>
        <w:rPr>
          <w:rFonts w:ascii="Calibri" w:hAnsi="Calibri" w:cs="Arial"/>
          <w:sz w:val="22"/>
          <w:szCs w:val="22"/>
        </w:rPr>
      </w:pPr>
      <w:r w:rsidRPr="00022542">
        <w:rPr>
          <w:rFonts w:ascii="Calibri" w:hAnsi="Calibri" w:cs="Arial"/>
          <w:sz w:val="22"/>
          <w:szCs w:val="22"/>
        </w:rPr>
        <w:t xml:space="preserve">ATTENZIONE per i documenti da allegare effettuare la scannerizzazione e l’upload cliccando il tasto </w:t>
      </w:r>
      <w:r w:rsidRPr="00022542">
        <w:rPr>
          <w:rFonts w:ascii="Calibri" w:hAnsi="Calibri" w:cs="Arial"/>
          <w:b/>
          <w:sz w:val="22"/>
          <w:szCs w:val="22"/>
          <w:u w:val="single"/>
        </w:rPr>
        <w:t>“Aggiungi allegato”</w:t>
      </w:r>
      <w:r w:rsidRPr="00022542">
        <w:rPr>
          <w:rFonts w:ascii="Calibri" w:hAnsi="Calibri" w:cs="Arial"/>
          <w:sz w:val="22"/>
          <w:szCs w:val="22"/>
        </w:rPr>
        <w:t>, ponendo attenzione alla dimensione massima richiesta nel format.</w:t>
      </w:r>
    </w:p>
    <w:p w:rsidR="00410E03" w:rsidRPr="00410E03" w:rsidRDefault="00410E03" w:rsidP="00410E03">
      <w:pPr>
        <w:ind w:left="425"/>
        <w:rPr>
          <w:rFonts w:ascii="Calibri" w:hAnsi="Calibri" w:cs="Arial"/>
          <w:sz w:val="22"/>
          <w:szCs w:val="22"/>
        </w:rPr>
      </w:pPr>
      <w:r w:rsidRPr="00410E03">
        <w:rPr>
          <w:rFonts w:ascii="Calibri" w:hAnsi="Calibri" w:cs="Arial"/>
          <w:sz w:val="22"/>
          <w:szCs w:val="22"/>
        </w:rPr>
        <w:lastRenderedPageBreak/>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5" w:hanging="426"/>
        <w:jc w:val="both"/>
        <w:rPr>
          <w:rFonts w:ascii="Calibri" w:hAnsi="Calibri" w:cs="Arial"/>
          <w:sz w:val="22"/>
          <w:szCs w:val="22"/>
        </w:rPr>
      </w:pPr>
      <w:r w:rsidRPr="00410E03">
        <w:rPr>
          <w:rFonts w:ascii="Calibri" w:hAnsi="Calibri" w:cs="Arial"/>
          <w:sz w:val="22"/>
          <w:szCs w:val="22"/>
        </w:rPr>
        <w:t xml:space="preserve">Terminata la compilazione di tutte le sezioni, cliccare su </w:t>
      </w:r>
      <w:r w:rsidRPr="00410E03">
        <w:rPr>
          <w:rFonts w:ascii="Calibri" w:hAnsi="Calibri" w:cs="Arial"/>
          <w:b/>
          <w:sz w:val="22"/>
          <w:szCs w:val="22"/>
          <w:u w:val="single"/>
        </w:rPr>
        <w:t>“Conferma ed invio”.</w:t>
      </w:r>
      <w:r w:rsidRPr="00410E03">
        <w:rPr>
          <w:rFonts w:ascii="Calibri" w:hAnsi="Calibri" w:cs="Arial"/>
          <w:sz w:val="22"/>
          <w:szCs w:val="22"/>
        </w:rPr>
        <w:t xml:space="preserve"> Dopo avere reso le dichiarazioni finali e confermato sarà possibile stampare la domanda definitiva (priva della scritta facsimile) tramite la funzione </w:t>
      </w:r>
      <w:r w:rsidRPr="00410E03">
        <w:rPr>
          <w:rFonts w:ascii="Calibri" w:hAnsi="Calibri" w:cs="Arial"/>
          <w:b/>
          <w:sz w:val="22"/>
          <w:szCs w:val="22"/>
          <w:u w:val="single"/>
        </w:rPr>
        <w:t>“Stampa domanda”</w:t>
      </w:r>
      <w:r w:rsidRPr="00410E03">
        <w:rPr>
          <w:rFonts w:ascii="Calibri" w:hAnsi="Calibri" w:cs="Arial"/>
          <w:sz w:val="22"/>
          <w:szCs w:val="22"/>
        </w:rPr>
        <w:t>.</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5" w:hanging="425"/>
        <w:jc w:val="both"/>
        <w:rPr>
          <w:rFonts w:ascii="Calibri" w:hAnsi="Calibri" w:cs="Arial"/>
          <w:sz w:val="22"/>
          <w:szCs w:val="22"/>
        </w:rPr>
      </w:pPr>
      <w:r w:rsidRPr="00410E03">
        <w:rPr>
          <w:rFonts w:ascii="Calibri" w:hAnsi="Calibri"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410E03">
        <w:rPr>
          <w:rFonts w:ascii="Calibri" w:hAnsi="Calibri" w:cs="Arial"/>
          <w:b/>
          <w:sz w:val="22"/>
          <w:szCs w:val="22"/>
        </w:rPr>
        <w:t xml:space="preserve">, alla sua firma, </w:t>
      </w:r>
      <w:r w:rsidRPr="00410E03">
        <w:rPr>
          <w:rFonts w:ascii="Calibri" w:hAnsi="Calibri" w:cs="Arial"/>
          <w:sz w:val="22"/>
          <w:szCs w:val="22"/>
        </w:rPr>
        <w:t xml:space="preserve">alla scannerizzazione e successivo </w:t>
      </w:r>
      <w:r w:rsidRPr="00410E03">
        <w:rPr>
          <w:rFonts w:ascii="Calibri" w:hAnsi="Calibri" w:cs="Arial"/>
          <w:b/>
          <w:sz w:val="22"/>
          <w:szCs w:val="22"/>
        </w:rPr>
        <w:t>upload</w:t>
      </w:r>
      <w:r w:rsidRPr="00410E03">
        <w:rPr>
          <w:rFonts w:ascii="Calibri" w:hAnsi="Calibri" w:cs="Arial"/>
          <w:sz w:val="22"/>
          <w:szCs w:val="22"/>
        </w:rPr>
        <w:t xml:space="preserve"> cliccando il tasto </w:t>
      </w:r>
      <w:r w:rsidRPr="00410E03">
        <w:rPr>
          <w:rFonts w:ascii="Calibri" w:hAnsi="Calibri" w:cs="Arial"/>
          <w:b/>
          <w:sz w:val="22"/>
          <w:szCs w:val="22"/>
          <w:u w:val="single"/>
        </w:rPr>
        <w:t>“Allega la domanda firmata”</w:t>
      </w:r>
      <w:r w:rsidRPr="00410E03">
        <w:rPr>
          <w:rFonts w:ascii="Calibri" w:hAnsi="Calibri" w:cs="Arial"/>
          <w:sz w:val="22"/>
          <w:szCs w:val="22"/>
        </w:rPr>
        <w:t>.  Non saranno valutate le eventuali aggiunte manoscritte.</w:t>
      </w:r>
    </w:p>
    <w:p w:rsidR="00410E03" w:rsidRPr="00410E03" w:rsidRDefault="00410E03" w:rsidP="00410E03">
      <w:pPr>
        <w:ind w:left="425"/>
        <w:rPr>
          <w:rFonts w:ascii="Calibri" w:hAnsi="Calibri" w:cs="Arial"/>
          <w:sz w:val="22"/>
          <w:szCs w:val="22"/>
        </w:rPr>
      </w:pPr>
    </w:p>
    <w:p w:rsidR="00410E03" w:rsidRPr="00410E03" w:rsidRDefault="00410E03" w:rsidP="006B47F6">
      <w:pPr>
        <w:numPr>
          <w:ilvl w:val="1"/>
          <w:numId w:val="6"/>
        </w:numPr>
        <w:tabs>
          <w:tab w:val="clear" w:pos="720"/>
        </w:tabs>
        <w:ind w:left="426" w:hanging="425"/>
        <w:jc w:val="both"/>
        <w:rPr>
          <w:rFonts w:ascii="Calibri" w:hAnsi="Calibri" w:cs="Arial"/>
          <w:sz w:val="22"/>
          <w:szCs w:val="22"/>
        </w:rPr>
      </w:pPr>
      <w:r w:rsidRPr="00410E03">
        <w:rPr>
          <w:rFonts w:ascii="Calibri" w:hAnsi="Calibri" w:cs="Arial"/>
          <w:sz w:val="22"/>
          <w:szCs w:val="22"/>
        </w:rPr>
        <w:t xml:space="preserve">Solo al termine di quest’ultima operazione comparirà il tasto </w:t>
      </w:r>
      <w:r w:rsidRPr="00410E03">
        <w:rPr>
          <w:rFonts w:ascii="Calibri" w:hAnsi="Calibri" w:cs="Arial"/>
          <w:b/>
          <w:sz w:val="22"/>
          <w:szCs w:val="22"/>
          <w:u w:val="single"/>
        </w:rPr>
        <w:t>“Invia l’iscrizione”</w:t>
      </w:r>
      <w:r w:rsidRPr="00410E03">
        <w:rPr>
          <w:rFonts w:ascii="Calibri" w:hAnsi="Calibri" w:cs="Arial"/>
          <w:sz w:val="22"/>
          <w:szCs w:val="22"/>
        </w:rPr>
        <w:t xml:space="preserve"> che va cliccato per inviare definitivamente la domanda. Il candidato riceverà una e-mail di conferma iscrizione con allegata la copia della domanda.</w:t>
      </w:r>
    </w:p>
    <w:p w:rsidR="00410E03" w:rsidRPr="00410E03" w:rsidRDefault="00410E03" w:rsidP="00410E03">
      <w:pPr>
        <w:ind w:left="426"/>
        <w:rPr>
          <w:rFonts w:ascii="Calibri" w:hAnsi="Calibri" w:cs="Arial"/>
          <w:sz w:val="22"/>
          <w:szCs w:val="22"/>
        </w:rPr>
      </w:pPr>
    </w:p>
    <w:p w:rsidR="00410E03" w:rsidRDefault="00410E03" w:rsidP="00410E03">
      <w:pPr>
        <w:spacing w:after="120"/>
        <w:jc w:val="both"/>
        <w:rPr>
          <w:rFonts w:ascii="Calibri" w:hAnsi="Calibri" w:cs="Arial"/>
          <w:sz w:val="22"/>
          <w:szCs w:val="22"/>
        </w:rPr>
      </w:pPr>
      <w:r w:rsidRPr="00410E03">
        <w:rPr>
          <w:rFonts w:ascii="Calibri" w:hAnsi="Calibri" w:cs="Arial"/>
          <w:sz w:val="22"/>
          <w:szCs w:val="22"/>
        </w:rPr>
        <w:t>Il mancato inoltro informatico della domanda firmata, determina l’automatica esclusione del candidato dal concorso di cui trattasi.</w:t>
      </w:r>
    </w:p>
    <w:p w:rsidR="007D54A2" w:rsidRPr="00410E03" w:rsidRDefault="007D54A2" w:rsidP="00410E03">
      <w:pPr>
        <w:spacing w:after="120"/>
        <w:jc w:val="both"/>
        <w:rPr>
          <w:rFonts w:ascii="Calibri" w:hAnsi="Calibri" w:cs="Arial"/>
          <w:sz w:val="22"/>
          <w:szCs w:val="22"/>
        </w:rPr>
      </w:pPr>
      <w:r w:rsidRPr="007D54A2">
        <w:rPr>
          <w:rFonts w:ascii="Calibri" w:hAnsi="Calibri" w:cs="Arial"/>
          <w:b/>
          <w:sz w:val="22"/>
          <w:szCs w:val="22"/>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410E03" w:rsidRPr="00410E03" w:rsidRDefault="00410E03" w:rsidP="00410E03">
      <w:pPr>
        <w:jc w:val="both"/>
        <w:rPr>
          <w:rFonts w:ascii="Calibri" w:hAnsi="Calibri"/>
          <w:sz w:val="22"/>
          <w:szCs w:val="22"/>
        </w:rPr>
      </w:pPr>
      <w:r w:rsidRPr="00410E03">
        <w:rPr>
          <w:rFonts w:ascii="Calibri" w:hAnsi="Calibri"/>
          <w:sz w:val="22"/>
          <w:szCs w:val="22"/>
        </w:rPr>
        <w:t>Non verranno prese in considerazione eventuali documentazioni/integrazioni inviate con modalità diversa da quelle previste dal presente bando (anche se inviate tramite raccomandata o tramite PEC).</w:t>
      </w:r>
    </w:p>
    <w:p w:rsidR="00410E03" w:rsidRPr="00410E03" w:rsidRDefault="00410E03" w:rsidP="00410E03">
      <w:pPr>
        <w:jc w:val="both"/>
        <w:rPr>
          <w:rFonts w:ascii="Calibri" w:hAnsi="Calibri" w:cs="Arial"/>
          <w:sz w:val="22"/>
          <w:szCs w:val="22"/>
        </w:rPr>
      </w:pPr>
    </w:p>
    <w:p w:rsidR="00410E03" w:rsidRPr="00410E03" w:rsidRDefault="00410E03" w:rsidP="00410E03">
      <w:pPr>
        <w:jc w:val="both"/>
        <w:rPr>
          <w:rFonts w:ascii="Calibri" w:hAnsi="Calibri" w:cs="Arial"/>
          <w:b/>
          <w:sz w:val="22"/>
          <w:szCs w:val="22"/>
        </w:rPr>
      </w:pPr>
      <w:r w:rsidRPr="00410E03">
        <w:rPr>
          <w:rFonts w:ascii="Calibri" w:hAnsi="Calibri" w:cs="Arial"/>
          <w:b/>
          <w:sz w:val="22"/>
          <w:szCs w:val="22"/>
        </w:rPr>
        <w:t>Il mancato rispetto, da parte dei candidati, dei termini e delle modalità sopra indicate per la presentazione delle domande comporterà la non ammissibilità al concorso.</w:t>
      </w:r>
    </w:p>
    <w:p w:rsidR="00410E03" w:rsidRPr="00410E03" w:rsidRDefault="00410E03" w:rsidP="00410E03">
      <w:pPr>
        <w:jc w:val="both"/>
        <w:rPr>
          <w:rFonts w:ascii="Calibri" w:hAnsi="Calibri" w:cs="Arial"/>
          <w:color w:val="FF0000"/>
          <w:sz w:val="22"/>
          <w:szCs w:val="22"/>
        </w:rPr>
      </w:pPr>
    </w:p>
    <w:p w:rsidR="00410E03" w:rsidRPr="00410E03" w:rsidRDefault="00410E03" w:rsidP="00410E03">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410E03">
        <w:rPr>
          <w:rFonts w:asciiTheme="minorHAnsi" w:hAnsiTheme="minorHAnsi" w:cs="Arial"/>
        </w:rPr>
        <w:t xml:space="preserve">3: ASSISTENZA </w:t>
      </w:r>
    </w:p>
    <w:p w:rsidR="00410E03" w:rsidRPr="00410E03" w:rsidRDefault="00410E03" w:rsidP="00410E03">
      <w:pPr>
        <w:jc w:val="both"/>
        <w:rPr>
          <w:rFonts w:ascii="Calibri" w:hAnsi="Calibri" w:cs="Arial"/>
          <w:strike/>
          <w:sz w:val="22"/>
          <w:szCs w:val="22"/>
        </w:rPr>
      </w:pPr>
      <w:r w:rsidRPr="00410E03">
        <w:rPr>
          <w:rFonts w:ascii="Calibri" w:hAnsi="Calibri" w:cs="Arial"/>
          <w:b/>
          <w:sz w:val="22"/>
          <w:szCs w:val="22"/>
        </w:rPr>
        <w:t xml:space="preserve">Le richieste di assistenza </w:t>
      </w:r>
      <w:r w:rsidRPr="00410E03">
        <w:rPr>
          <w:rFonts w:ascii="Calibri" w:hAnsi="Calibri" w:cs="Arial"/>
          <w:sz w:val="22"/>
          <w:szCs w:val="22"/>
        </w:rPr>
        <w:t>possono essere avanzate tramite l'apposita funzione disponibile alla voce di menù</w:t>
      </w:r>
      <w:r w:rsidR="005F6FD2">
        <w:rPr>
          <w:rFonts w:ascii="Calibri" w:hAnsi="Calibri" w:cs="Arial"/>
          <w:sz w:val="22"/>
          <w:szCs w:val="22"/>
        </w:rPr>
        <w:t xml:space="preserve"> </w:t>
      </w:r>
      <w:r w:rsidRPr="00410E03">
        <w:rPr>
          <w:rFonts w:ascii="Calibri" w:hAnsi="Calibri" w:cs="Arial"/>
          <w:b/>
          <w:sz w:val="22"/>
          <w:szCs w:val="22"/>
        </w:rPr>
        <w:t xml:space="preserve">“Richiedi assistenza” </w:t>
      </w:r>
      <w:r w:rsidRPr="00410E03">
        <w:rPr>
          <w:rFonts w:ascii="Calibri" w:hAnsi="Calibri" w:cs="Arial"/>
          <w:sz w:val="22"/>
          <w:szCs w:val="22"/>
        </w:rPr>
        <w:t>sempre presente nella sezione a sinistra della pagina web</w:t>
      </w:r>
      <w:r w:rsidRPr="00410E03">
        <w:rPr>
          <w:rFonts w:ascii="Verdana" w:hAnsi="Verdana" w:cs="Tahoma"/>
          <w:sz w:val="22"/>
          <w:szCs w:val="22"/>
        </w:rPr>
        <w:t xml:space="preserve">. </w:t>
      </w:r>
      <w:r w:rsidRPr="00410E03">
        <w:rPr>
          <w:rFonts w:ascii="Calibri" w:hAnsi="Calibri"/>
          <w:sz w:val="22"/>
          <w:szCs w:val="22"/>
        </w:rPr>
        <w:t>Le richieste di assistenza verranno evase entro 5 giorni lavorativi dalla richiesta e non potranno essere soddisfatte nei 3 giorni antecedenti la data di scadenza del bando.</w:t>
      </w:r>
    </w:p>
    <w:p w:rsidR="00410E03" w:rsidRPr="00410E03" w:rsidRDefault="00410E03" w:rsidP="00410E03">
      <w:pPr>
        <w:jc w:val="both"/>
        <w:rPr>
          <w:rFonts w:ascii="Calibri" w:hAnsi="Calibri" w:cs="Arial"/>
          <w:sz w:val="22"/>
          <w:szCs w:val="22"/>
        </w:rPr>
      </w:pPr>
      <w:r w:rsidRPr="00410E03">
        <w:rPr>
          <w:rFonts w:ascii="Calibri" w:hAnsi="Calibri" w:cs="Arial"/>
          <w:sz w:val="22"/>
          <w:szCs w:val="22"/>
        </w:rPr>
        <w:t xml:space="preserve">Si suggerisce di </w:t>
      </w:r>
      <w:r w:rsidRPr="00410E03">
        <w:rPr>
          <w:rFonts w:ascii="Calibri" w:hAnsi="Calibri" w:cs="Arial"/>
          <w:b/>
          <w:sz w:val="22"/>
          <w:szCs w:val="22"/>
        </w:rPr>
        <w:t>leggere attentamente il MANUALE ISTRUZIONI</w:t>
      </w:r>
      <w:r w:rsidRPr="00410E03">
        <w:rPr>
          <w:rFonts w:ascii="Calibri" w:hAnsi="Calibri" w:cs="Arial"/>
          <w:sz w:val="22"/>
          <w:szCs w:val="22"/>
        </w:rPr>
        <w:t xml:space="preserve"> per l’uso della procedura, di cui sopra, e disponibile nel pannello di sinistra delle varie pagine di cui si compone il sito web e nella home page.</w:t>
      </w:r>
    </w:p>
    <w:p w:rsidR="00410E03" w:rsidRPr="00410E03" w:rsidRDefault="00410E03" w:rsidP="00410E03">
      <w:pPr>
        <w:rPr>
          <w:rFonts w:ascii="Calibri" w:hAnsi="Calibri" w:cs="Arial"/>
          <w:b/>
          <w:sz w:val="22"/>
          <w:szCs w:val="22"/>
        </w:rPr>
      </w:pPr>
    </w:p>
    <w:p w:rsidR="00410E03" w:rsidRPr="00410E03" w:rsidRDefault="00410E03" w:rsidP="00410E03">
      <w:pPr>
        <w:rPr>
          <w:rFonts w:ascii="Calibri" w:hAnsi="Calibri" w:cs="Arial"/>
          <w:b/>
          <w:sz w:val="22"/>
          <w:szCs w:val="22"/>
        </w:rPr>
      </w:pPr>
    </w:p>
    <w:p w:rsidR="00410E03" w:rsidRPr="00410E03" w:rsidRDefault="00410E03" w:rsidP="00410E03">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sz w:val="22"/>
          <w:szCs w:val="22"/>
        </w:rPr>
      </w:pPr>
      <w:r w:rsidRPr="00410E03">
        <w:rPr>
          <w:rFonts w:ascii="Calibri" w:hAnsi="Calibri" w:cs="Arial"/>
          <w:sz w:val="22"/>
          <w:szCs w:val="22"/>
        </w:rPr>
        <w:t>4: PROCEDURA DI EVENTUALE INTEGRAZIONE DI ULTERIORI TITOLI E DOCUMENTI ALLA DOMANDA DI PARTECIPAZIONE AL CONCORSO</w:t>
      </w:r>
    </w:p>
    <w:p w:rsidR="00410E03" w:rsidRPr="00410E03" w:rsidRDefault="00410E03" w:rsidP="00410E03">
      <w:pPr>
        <w:spacing w:line="360" w:lineRule="auto"/>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Dopo l’invio on-line della domanda, prima della scadenza del bando, </w:t>
      </w:r>
      <w:r w:rsidRPr="00410E03">
        <w:rPr>
          <w:rFonts w:ascii="Calibri" w:hAnsi="Calibri" w:cs="Arial"/>
          <w:b/>
          <w:sz w:val="22"/>
          <w:szCs w:val="22"/>
        </w:rPr>
        <w:t>è possibile riaprire la domanda inviata</w:t>
      </w:r>
      <w:r w:rsidRPr="00410E03">
        <w:rPr>
          <w:rFonts w:ascii="Calibri" w:hAnsi="Calibri" w:cs="Arial"/>
          <w:sz w:val="22"/>
          <w:szCs w:val="22"/>
        </w:rPr>
        <w:t xml:space="preserve"> per la produzione di ulteriori titoli o documenti ad integrazione della stessa, tramite la funzione “</w:t>
      </w:r>
      <w:r w:rsidRPr="00410E03">
        <w:rPr>
          <w:rFonts w:ascii="Calibri" w:hAnsi="Calibri" w:cs="Arial"/>
          <w:b/>
          <w:sz w:val="22"/>
          <w:szCs w:val="22"/>
          <w:u w:val="single"/>
        </w:rPr>
        <w:t>Annulla domanda”</w:t>
      </w:r>
      <w:r w:rsidRPr="00410E03">
        <w:rPr>
          <w:rFonts w:ascii="Calibri" w:hAnsi="Calibri" w:cs="Arial"/>
          <w:sz w:val="22"/>
          <w:szCs w:val="22"/>
        </w:rPr>
        <w:t>.</w:t>
      </w:r>
    </w:p>
    <w:p w:rsidR="00410E03" w:rsidRPr="00410E03" w:rsidRDefault="00410E03" w:rsidP="00410E03">
      <w:pPr>
        <w:rPr>
          <w:rFonts w:ascii="Verdana" w:hAnsi="Verdana" w:cs="Tahoma"/>
          <w:sz w:val="22"/>
          <w:szCs w:val="22"/>
        </w:rPr>
      </w:pPr>
    </w:p>
    <w:p w:rsidR="00410E03" w:rsidRPr="00410E03" w:rsidRDefault="00410E03" w:rsidP="00410E03">
      <w:pPr>
        <w:rPr>
          <w:rFonts w:ascii="Calibri" w:hAnsi="Calibri" w:cs="Arial"/>
          <w:sz w:val="22"/>
          <w:szCs w:val="22"/>
        </w:rPr>
      </w:pPr>
      <w:r w:rsidRPr="00410E03">
        <w:rPr>
          <w:rFonts w:ascii="Calibri" w:hAnsi="Calibri" w:cs="Arial"/>
          <w:b/>
          <w:sz w:val="22"/>
          <w:szCs w:val="22"/>
        </w:rPr>
        <w:lastRenderedPageBreak/>
        <w:t>NOTA BENE:</w:t>
      </w:r>
      <w:r w:rsidRPr="00410E03">
        <w:rPr>
          <w:rFonts w:ascii="Calibri" w:hAnsi="Calibri" w:cs="Arial"/>
          <w:sz w:val="22"/>
          <w:szCs w:val="22"/>
        </w:rPr>
        <w:t xml:space="preserve"> si fa presente che la riapertura della domanda per la produzione di ulteriori titoli e documenti </w:t>
      </w:r>
      <w:r w:rsidRPr="00410E03">
        <w:rPr>
          <w:rFonts w:ascii="Calibri" w:hAnsi="Calibri" w:cs="Arial"/>
          <w:b/>
          <w:sz w:val="22"/>
          <w:szCs w:val="22"/>
        </w:rPr>
        <w:t>comporta l’annullamento della domanda precedentemente redatta on-line</w:t>
      </w:r>
      <w:r w:rsidRPr="00410E03">
        <w:rPr>
          <w:rFonts w:ascii="Calibri" w:hAnsi="Calibri" w:cs="Arial"/>
          <w:sz w:val="22"/>
          <w:szCs w:val="22"/>
        </w:rPr>
        <w:t xml:space="preserve">, con conseguente perdita di validità della ricevuta di avvenuta compilazione. </w:t>
      </w:r>
    </w:p>
    <w:p w:rsidR="00410E03" w:rsidRPr="00410E03" w:rsidRDefault="00410E03" w:rsidP="00410E03">
      <w:pPr>
        <w:rPr>
          <w:rFonts w:ascii="Calibri" w:hAnsi="Calibri" w:cs="Arial"/>
          <w:sz w:val="22"/>
          <w:szCs w:val="22"/>
        </w:rPr>
      </w:pPr>
      <w:r w:rsidRPr="00410E03">
        <w:rPr>
          <w:rFonts w:ascii="Calibri" w:hAnsi="Calibri" w:cs="Arial"/>
          <w:sz w:val="22"/>
          <w:szCs w:val="22"/>
        </w:rPr>
        <w:t xml:space="preserve">Quindi tale procedura prevede la </w:t>
      </w:r>
      <w:r w:rsidRPr="00410E03">
        <w:rPr>
          <w:rFonts w:ascii="Calibri" w:hAnsi="Calibri" w:cs="Arial"/>
          <w:b/>
          <w:sz w:val="22"/>
          <w:szCs w:val="22"/>
        </w:rPr>
        <w:t>ripresentazione integrale della domanda di iscrizione on-line</w:t>
      </w:r>
      <w:r w:rsidRPr="00410E03">
        <w:rPr>
          <w:rFonts w:ascii="Calibri" w:hAnsi="Calibri" w:cs="Arial"/>
          <w:sz w:val="22"/>
          <w:szCs w:val="22"/>
        </w:rPr>
        <w:t xml:space="preserve"> da parte del candidato utilizzando la stessa modalità prevista al paragrafo 2) “ISCRIZIONE ON LINE ALLA SELEZIONE PUBBLICA”.</w:t>
      </w:r>
    </w:p>
    <w:p w:rsidR="00410E03" w:rsidRPr="00410E03" w:rsidRDefault="00410E03" w:rsidP="00410E03">
      <w:pPr>
        <w:rPr>
          <w:rFonts w:ascii="Calibri" w:hAnsi="Calibri" w:cs="Arial"/>
          <w:sz w:val="22"/>
          <w:szCs w:val="22"/>
        </w:rPr>
      </w:pPr>
    </w:p>
    <w:p w:rsidR="00410E03" w:rsidRPr="00410E03" w:rsidRDefault="00410E03" w:rsidP="00410E03">
      <w:pPr>
        <w:rPr>
          <w:rFonts w:ascii="Calibri" w:hAnsi="Calibri" w:cs="Arial"/>
          <w:sz w:val="22"/>
          <w:szCs w:val="22"/>
        </w:rPr>
      </w:pPr>
    </w:p>
    <w:p w:rsidR="00410E03" w:rsidRPr="00410E03" w:rsidRDefault="00410E03" w:rsidP="00410E03">
      <w:pPr>
        <w:pStyle w:val="Testonormale"/>
        <w:jc w:val="center"/>
        <w:rPr>
          <w:rFonts w:ascii="Calibri" w:hAnsi="Calibri"/>
          <w:sz w:val="22"/>
          <w:szCs w:val="22"/>
        </w:rPr>
      </w:pPr>
    </w:p>
    <w:p w:rsidR="00B125C9" w:rsidRPr="00410E03" w:rsidRDefault="00B125C9" w:rsidP="00B125C9">
      <w:pPr>
        <w:pStyle w:val="Aeeaoaeaa1"/>
        <w:widowControl/>
        <w:jc w:val="center"/>
        <w:rPr>
          <w:rFonts w:ascii="Arial" w:hAnsi="Arial" w:cs="Arial"/>
          <w:smallCaps/>
          <w:spacing w:val="40"/>
          <w:sz w:val="22"/>
          <w:szCs w:val="22"/>
          <w:lang w:val="it-IT"/>
        </w:rPr>
      </w:pPr>
    </w:p>
    <w:sectPr w:rsidR="00B125C9" w:rsidRPr="00410E03" w:rsidSect="00586A53">
      <w:footerReference w:type="default" r:id="rId10"/>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97" w:rsidRDefault="00395897" w:rsidP="00D838D8">
      <w:r>
        <w:separator/>
      </w:r>
    </w:p>
  </w:endnote>
  <w:endnote w:type="continuationSeparator" w:id="0">
    <w:p w:rsidR="00395897" w:rsidRDefault="00395897"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C0" w:rsidRDefault="009B24C0">
    <w:pPr>
      <w:pStyle w:val="Pidipagina"/>
      <w:jc w:val="right"/>
    </w:pPr>
    <w:r>
      <w:t xml:space="preserve">Pagina </w:t>
    </w:r>
    <w:r w:rsidR="00085BE0">
      <w:rPr>
        <w:b/>
        <w:sz w:val="24"/>
        <w:szCs w:val="24"/>
      </w:rPr>
      <w:fldChar w:fldCharType="begin"/>
    </w:r>
    <w:r>
      <w:rPr>
        <w:b/>
      </w:rPr>
      <w:instrText>PAGE</w:instrText>
    </w:r>
    <w:r w:rsidR="00085BE0">
      <w:rPr>
        <w:b/>
        <w:sz w:val="24"/>
        <w:szCs w:val="24"/>
      </w:rPr>
      <w:fldChar w:fldCharType="separate"/>
    </w:r>
    <w:r w:rsidR="0028555A">
      <w:rPr>
        <w:b/>
        <w:noProof/>
      </w:rPr>
      <w:t>5</w:t>
    </w:r>
    <w:r w:rsidR="00085BE0">
      <w:rPr>
        <w:b/>
        <w:sz w:val="24"/>
        <w:szCs w:val="24"/>
      </w:rPr>
      <w:fldChar w:fldCharType="end"/>
    </w:r>
    <w:r>
      <w:t xml:space="preserve"> di </w:t>
    </w:r>
    <w:r w:rsidR="00085BE0">
      <w:rPr>
        <w:b/>
        <w:sz w:val="24"/>
        <w:szCs w:val="24"/>
      </w:rPr>
      <w:fldChar w:fldCharType="begin"/>
    </w:r>
    <w:r>
      <w:rPr>
        <w:b/>
      </w:rPr>
      <w:instrText>NUMPAGES</w:instrText>
    </w:r>
    <w:r w:rsidR="00085BE0">
      <w:rPr>
        <w:b/>
        <w:sz w:val="24"/>
        <w:szCs w:val="24"/>
      </w:rPr>
      <w:fldChar w:fldCharType="separate"/>
    </w:r>
    <w:r w:rsidR="0028555A">
      <w:rPr>
        <w:b/>
        <w:noProof/>
      </w:rPr>
      <w:t>13</w:t>
    </w:r>
    <w:r w:rsidR="00085BE0">
      <w:rPr>
        <w:b/>
        <w:sz w:val="24"/>
        <w:szCs w:val="24"/>
      </w:rPr>
      <w:fldChar w:fldCharType="end"/>
    </w:r>
  </w:p>
  <w:p w:rsidR="009B24C0" w:rsidRDefault="009B24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97" w:rsidRDefault="00395897" w:rsidP="00D838D8">
      <w:r>
        <w:separator/>
      </w:r>
    </w:p>
  </w:footnote>
  <w:footnote w:type="continuationSeparator" w:id="0">
    <w:p w:rsidR="00395897" w:rsidRDefault="00395897"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34218DD"/>
    <w:multiLevelType w:val="hybridMultilevel"/>
    <w:tmpl w:val="0E74E2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5521B1"/>
    <w:multiLevelType w:val="hybridMultilevel"/>
    <w:tmpl w:val="552CED74"/>
    <w:lvl w:ilvl="0" w:tplc="0F545DCC">
      <w:numFmt w:val="bullet"/>
      <w:lvlText w:val="-"/>
      <w:lvlJc w:val="left"/>
      <w:pPr>
        <w:tabs>
          <w:tab w:val="num" w:pos="720"/>
        </w:tabs>
        <w:ind w:left="720" w:hanging="360"/>
      </w:pPr>
      <w:rPr>
        <w:rFonts w:ascii="Century Gothic" w:hAnsi="Century Gothic"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 w15:restartNumberingAfterBreak="0">
    <w:nsid w:val="15E65B59"/>
    <w:multiLevelType w:val="hybridMultilevel"/>
    <w:tmpl w:val="56F2E01E"/>
    <w:lvl w:ilvl="0" w:tplc="0F545DCC">
      <w:numFmt w:val="bullet"/>
      <w:lvlText w:val="-"/>
      <w:lvlJc w:val="left"/>
      <w:pPr>
        <w:ind w:left="720" w:hanging="360"/>
      </w:pPr>
      <w:rPr>
        <w:rFonts w:ascii="Century Gothic"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595C35"/>
    <w:multiLevelType w:val="hybridMultilevel"/>
    <w:tmpl w:val="2952A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5370C7"/>
    <w:multiLevelType w:val="hybridMultilevel"/>
    <w:tmpl w:val="8CFAF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7D72B4"/>
    <w:multiLevelType w:val="hybridMultilevel"/>
    <w:tmpl w:val="607CDC96"/>
    <w:lvl w:ilvl="0" w:tplc="0F545DCC">
      <w:numFmt w:val="bullet"/>
      <w:lvlText w:val="-"/>
      <w:lvlJc w:val="left"/>
      <w:pPr>
        <w:ind w:left="720" w:hanging="360"/>
      </w:pPr>
      <w:rPr>
        <w:rFonts w:ascii="Century Gothic" w:hAnsi="Century Gothic" w:cs="Tahoma" w:hint="default"/>
      </w:rPr>
    </w:lvl>
    <w:lvl w:ilvl="1" w:tplc="0F545DCC">
      <w:numFmt w:val="bullet"/>
      <w:lvlText w:val="-"/>
      <w:lvlJc w:val="left"/>
      <w:pPr>
        <w:ind w:left="1440" w:hanging="360"/>
      </w:pPr>
      <w:rPr>
        <w:rFonts w:ascii="Century Gothic" w:hAnsi="Century Gothic"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4E1F43B6"/>
    <w:multiLevelType w:val="singleLevel"/>
    <w:tmpl w:val="A5B22202"/>
    <w:lvl w:ilvl="0">
      <w:start w:val="1"/>
      <w:numFmt w:val="lowerLetter"/>
      <w:lvlText w:val="%1)"/>
      <w:lvlJc w:val="left"/>
      <w:pPr>
        <w:tabs>
          <w:tab w:val="num" w:pos="4046"/>
        </w:tabs>
        <w:ind w:left="4046" w:hanging="360"/>
      </w:pPr>
      <w:rPr>
        <w:rFonts w:hint="default"/>
      </w:rPr>
    </w:lvl>
  </w:abstractNum>
  <w:abstractNum w:abstractNumId="14" w15:restartNumberingAfterBreak="0">
    <w:nsid w:val="4F970CC8"/>
    <w:multiLevelType w:val="hybridMultilevel"/>
    <w:tmpl w:val="31726D4E"/>
    <w:lvl w:ilvl="0" w:tplc="0F545DCC">
      <w:numFmt w:val="bullet"/>
      <w:lvlText w:val="-"/>
      <w:lvlJc w:val="left"/>
      <w:pPr>
        <w:tabs>
          <w:tab w:val="num" w:pos="720"/>
        </w:tabs>
        <w:ind w:left="720" w:hanging="360"/>
      </w:pPr>
      <w:rPr>
        <w:rFonts w:ascii="Century Gothic" w:hAnsi="Century Gothic"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317AEC"/>
    <w:multiLevelType w:val="hybridMultilevel"/>
    <w:tmpl w:val="E1065590"/>
    <w:lvl w:ilvl="0" w:tplc="50A4F67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7F61AE6"/>
    <w:multiLevelType w:val="hybridMultilevel"/>
    <w:tmpl w:val="50E85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E313B4"/>
    <w:multiLevelType w:val="hybridMultilevel"/>
    <w:tmpl w:val="57DAAA00"/>
    <w:lvl w:ilvl="0" w:tplc="735E68F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55F11"/>
    <w:multiLevelType w:val="hybridMultilevel"/>
    <w:tmpl w:val="A670859C"/>
    <w:lvl w:ilvl="0" w:tplc="0F545DCC">
      <w:numFmt w:val="bullet"/>
      <w:lvlText w:val="-"/>
      <w:lvlJc w:val="left"/>
      <w:pPr>
        <w:ind w:left="786" w:hanging="360"/>
      </w:pPr>
      <w:rPr>
        <w:rFonts w:ascii="Century Gothic" w:hAnsi="Century Gothic"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795A3883"/>
    <w:multiLevelType w:val="hybridMultilevel"/>
    <w:tmpl w:val="97CA9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5"/>
  </w:num>
  <w:num w:numId="5">
    <w:abstractNumId w:val="11"/>
  </w:num>
  <w:num w:numId="6">
    <w:abstractNumId w:val="12"/>
  </w:num>
  <w:num w:numId="7">
    <w:abstractNumId w:val="15"/>
  </w:num>
  <w:num w:numId="8">
    <w:abstractNumId w:val="10"/>
  </w:num>
  <w:num w:numId="9">
    <w:abstractNumId w:val="20"/>
  </w:num>
  <w:num w:numId="10">
    <w:abstractNumId w:val="14"/>
  </w:num>
  <w:num w:numId="11">
    <w:abstractNumId w:val="3"/>
  </w:num>
  <w:num w:numId="12">
    <w:abstractNumId w:val="6"/>
  </w:num>
  <w:num w:numId="13">
    <w:abstractNumId w:val="21"/>
  </w:num>
  <w:num w:numId="14">
    <w:abstractNumId w:val="8"/>
  </w:num>
  <w:num w:numId="15">
    <w:abstractNumId w:val="18"/>
  </w:num>
  <w:num w:numId="16">
    <w:abstractNumId w:val="7"/>
  </w:num>
  <w:num w:numId="17">
    <w:abstractNumId w:val="19"/>
  </w:num>
  <w:num w:numId="18">
    <w:abstractNumId w:val="4"/>
  </w:num>
  <w:num w:numId="19">
    <w:abstractNumId w:val="16"/>
  </w:num>
  <w:num w:numId="2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B55FE"/>
    <w:rsid w:val="000019B6"/>
    <w:rsid w:val="00002A81"/>
    <w:rsid w:val="00003349"/>
    <w:rsid w:val="000068C8"/>
    <w:rsid w:val="00021D74"/>
    <w:rsid w:val="00022542"/>
    <w:rsid w:val="00023648"/>
    <w:rsid w:val="00023B5D"/>
    <w:rsid w:val="00026860"/>
    <w:rsid w:val="00027853"/>
    <w:rsid w:val="00030EDF"/>
    <w:rsid w:val="0003787F"/>
    <w:rsid w:val="00040F68"/>
    <w:rsid w:val="00042000"/>
    <w:rsid w:val="00043283"/>
    <w:rsid w:val="00043795"/>
    <w:rsid w:val="00055D54"/>
    <w:rsid w:val="000629A6"/>
    <w:rsid w:val="000675E1"/>
    <w:rsid w:val="000703DD"/>
    <w:rsid w:val="00071DA0"/>
    <w:rsid w:val="00072436"/>
    <w:rsid w:val="000777EF"/>
    <w:rsid w:val="00080899"/>
    <w:rsid w:val="00082890"/>
    <w:rsid w:val="00085BE0"/>
    <w:rsid w:val="000A1197"/>
    <w:rsid w:val="000A554F"/>
    <w:rsid w:val="000B0DF8"/>
    <w:rsid w:val="000B3E35"/>
    <w:rsid w:val="000B4BA6"/>
    <w:rsid w:val="000C5B94"/>
    <w:rsid w:val="000D6612"/>
    <w:rsid w:val="000E4DD8"/>
    <w:rsid w:val="000E6180"/>
    <w:rsid w:val="000F1D44"/>
    <w:rsid w:val="000F590D"/>
    <w:rsid w:val="00101E27"/>
    <w:rsid w:val="00102599"/>
    <w:rsid w:val="00112EB3"/>
    <w:rsid w:val="001320C0"/>
    <w:rsid w:val="00134D47"/>
    <w:rsid w:val="00143FD4"/>
    <w:rsid w:val="001449FE"/>
    <w:rsid w:val="001509AD"/>
    <w:rsid w:val="00157D96"/>
    <w:rsid w:val="0018794A"/>
    <w:rsid w:val="00190685"/>
    <w:rsid w:val="00192477"/>
    <w:rsid w:val="001A54CE"/>
    <w:rsid w:val="001C48E4"/>
    <w:rsid w:val="001D0CD3"/>
    <w:rsid w:val="001D7ACC"/>
    <w:rsid w:val="001D7CDF"/>
    <w:rsid w:val="001E2137"/>
    <w:rsid w:val="001E7E9C"/>
    <w:rsid w:val="00200522"/>
    <w:rsid w:val="002008D6"/>
    <w:rsid w:val="00203C96"/>
    <w:rsid w:val="00203EC3"/>
    <w:rsid w:val="00222BDE"/>
    <w:rsid w:val="0022576E"/>
    <w:rsid w:val="002278A0"/>
    <w:rsid w:val="00233F36"/>
    <w:rsid w:val="002512FB"/>
    <w:rsid w:val="00252C71"/>
    <w:rsid w:val="0025652C"/>
    <w:rsid w:val="002741B0"/>
    <w:rsid w:val="00284D92"/>
    <w:rsid w:val="0028555A"/>
    <w:rsid w:val="00290595"/>
    <w:rsid w:val="00290BEB"/>
    <w:rsid w:val="002A2414"/>
    <w:rsid w:val="002A2630"/>
    <w:rsid w:val="002A3980"/>
    <w:rsid w:val="002B78F9"/>
    <w:rsid w:val="002E23F4"/>
    <w:rsid w:val="002F4A3F"/>
    <w:rsid w:val="00301E46"/>
    <w:rsid w:val="00311ABB"/>
    <w:rsid w:val="003122AD"/>
    <w:rsid w:val="003137D9"/>
    <w:rsid w:val="00321731"/>
    <w:rsid w:val="0032397D"/>
    <w:rsid w:val="00323CA5"/>
    <w:rsid w:val="00330884"/>
    <w:rsid w:val="00332A83"/>
    <w:rsid w:val="00342B50"/>
    <w:rsid w:val="00343753"/>
    <w:rsid w:val="00345D22"/>
    <w:rsid w:val="003517B1"/>
    <w:rsid w:val="00354AF3"/>
    <w:rsid w:val="0035722B"/>
    <w:rsid w:val="00360176"/>
    <w:rsid w:val="00362516"/>
    <w:rsid w:val="0037563D"/>
    <w:rsid w:val="00380D0D"/>
    <w:rsid w:val="00395897"/>
    <w:rsid w:val="003A0BEC"/>
    <w:rsid w:val="003A1AB2"/>
    <w:rsid w:val="003A45F7"/>
    <w:rsid w:val="003B17CD"/>
    <w:rsid w:val="003B2A2B"/>
    <w:rsid w:val="003B3308"/>
    <w:rsid w:val="003B4A9B"/>
    <w:rsid w:val="003D72BB"/>
    <w:rsid w:val="003E4074"/>
    <w:rsid w:val="003F0D15"/>
    <w:rsid w:val="003F3FE0"/>
    <w:rsid w:val="00404BC1"/>
    <w:rsid w:val="00410E03"/>
    <w:rsid w:val="00414531"/>
    <w:rsid w:val="004343BF"/>
    <w:rsid w:val="0044383F"/>
    <w:rsid w:val="00447967"/>
    <w:rsid w:val="00470282"/>
    <w:rsid w:val="00472082"/>
    <w:rsid w:val="00472D86"/>
    <w:rsid w:val="00482273"/>
    <w:rsid w:val="00486F19"/>
    <w:rsid w:val="00495178"/>
    <w:rsid w:val="004A105D"/>
    <w:rsid w:val="004B5E66"/>
    <w:rsid w:val="004C6D75"/>
    <w:rsid w:val="004D3A80"/>
    <w:rsid w:val="00514605"/>
    <w:rsid w:val="0051462D"/>
    <w:rsid w:val="00517309"/>
    <w:rsid w:val="00523CEB"/>
    <w:rsid w:val="005437F0"/>
    <w:rsid w:val="005462CB"/>
    <w:rsid w:val="00550A42"/>
    <w:rsid w:val="00554401"/>
    <w:rsid w:val="005626F1"/>
    <w:rsid w:val="00565F26"/>
    <w:rsid w:val="0057043B"/>
    <w:rsid w:val="00576236"/>
    <w:rsid w:val="00586A53"/>
    <w:rsid w:val="00592E15"/>
    <w:rsid w:val="00596820"/>
    <w:rsid w:val="005B54DA"/>
    <w:rsid w:val="005B59B0"/>
    <w:rsid w:val="005D3BE8"/>
    <w:rsid w:val="005F3E4A"/>
    <w:rsid w:val="005F6FD2"/>
    <w:rsid w:val="006079D9"/>
    <w:rsid w:val="006219D4"/>
    <w:rsid w:val="00631013"/>
    <w:rsid w:val="00632DE1"/>
    <w:rsid w:val="0065409C"/>
    <w:rsid w:val="006566D2"/>
    <w:rsid w:val="00672211"/>
    <w:rsid w:val="00675994"/>
    <w:rsid w:val="0068635F"/>
    <w:rsid w:val="0069273E"/>
    <w:rsid w:val="006A140A"/>
    <w:rsid w:val="006A6931"/>
    <w:rsid w:val="006B47F6"/>
    <w:rsid w:val="006C1E32"/>
    <w:rsid w:val="006C63C2"/>
    <w:rsid w:val="006D06D6"/>
    <w:rsid w:val="006D6D96"/>
    <w:rsid w:val="00715C23"/>
    <w:rsid w:val="00720C63"/>
    <w:rsid w:val="00721E30"/>
    <w:rsid w:val="007346D1"/>
    <w:rsid w:val="0073546B"/>
    <w:rsid w:val="00735C31"/>
    <w:rsid w:val="0074027E"/>
    <w:rsid w:val="007463DB"/>
    <w:rsid w:val="00752974"/>
    <w:rsid w:val="00770CAC"/>
    <w:rsid w:val="007745F6"/>
    <w:rsid w:val="00777E53"/>
    <w:rsid w:val="007923BF"/>
    <w:rsid w:val="007978D7"/>
    <w:rsid w:val="007A0ED0"/>
    <w:rsid w:val="007B0247"/>
    <w:rsid w:val="007B437F"/>
    <w:rsid w:val="007B4610"/>
    <w:rsid w:val="007C1126"/>
    <w:rsid w:val="007C22BD"/>
    <w:rsid w:val="007D54A2"/>
    <w:rsid w:val="007F10D7"/>
    <w:rsid w:val="008074A1"/>
    <w:rsid w:val="00810509"/>
    <w:rsid w:val="008140D0"/>
    <w:rsid w:val="00814E88"/>
    <w:rsid w:val="0082558D"/>
    <w:rsid w:val="0082689E"/>
    <w:rsid w:val="00835005"/>
    <w:rsid w:val="00836418"/>
    <w:rsid w:val="00840763"/>
    <w:rsid w:val="00841FC7"/>
    <w:rsid w:val="00843E55"/>
    <w:rsid w:val="008568B9"/>
    <w:rsid w:val="008759CA"/>
    <w:rsid w:val="0087791E"/>
    <w:rsid w:val="00883BEC"/>
    <w:rsid w:val="008844CD"/>
    <w:rsid w:val="008906B4"/>
    <w:rsid w:val="00893906"/>
    <w:rsid w:val="008A360F"/>
    <w:rsid w:val="008B0201"/>
    <w:rsid w:val="008B7172"/>
    <w:rsid w:val="008B721A"/>
    <w:rsid w:val="008C34D2"/>
    <w:rsid w:val="008D2E53"/>
    <w:rsid w:val="008F05AD"/>
    <w:rsid w:val="008F0C88"/>
    <w:rsid w:val="008F4056"/>
    <w:rsid w:val="008F5402"/>
    <w:rsid w:val="008F7702"/>
    <w:rsid w:val="00923EB4"/>
    <w:rsid w:val="00926C1D"/>
    <w:rsid w:val="00932D2C"/>
    <w:rsid w:val="00934A40"/>
    <w:rsid w:val="0093580F"/>
    <w:rsid w:val="009364EC"/>
    <w:rsid w:val="00943D0C"/>
    <w:rsid w:val="009519AE"/>
    <w:rsid w:val="00954C8C"/>
    <w:rsid w:val="00957038"/>
    <w:rsid w:val="00961CFF"/>
    <w:rsid w:val="00964A4F"/>
    <w:rsid w:val="00967CE9"/>
    <w:rsid w:val="009705DA"/>
    <w:rsid w:val="009773CD"/>
    <w:rsid w:val="009875D2"/>
    <w:rsid w:val="0099276A"/>
    <w:rsid w:val="009965FE"/>
    <w:rsid w:val="009A304D"/>
    <w:rsid w:val="009B14CB"/>
    <w:rsid w:val="009B24C0"/>
    <w:rsid w:val="009C3A9E"/>
    <w:rsid w:val="009D76A6"/>
    <w:rsid w:val="009F5F3A"/>
    <w:rsid w:val="009F753A"/>
    <w:rsid w:val="00A05273"/>
    <w:rsid w:val="00A06FD0"/>
    <w:rsid w:val="00A25AFE"/>
    <w:rsid w:val="00A302F7"/>
    <w:rsid w:val="00A351F7"/>
    <w:rsid w:val="00A354FB"/>
    <w:rsid w:val="00A403D6"/>
    <w:rsid w:val="00A44362"/>
    <w:rsid w:val="00A52D25"/>
    <w:rsid w:val="00A62384"/>
    <w:rsid w:val="00A6466C"/>
    <w:rsid w:val="00A65A01"/>
    <w:rsid w:val="00A65E08"/>
    <w:rsid w:val="00A660D4"/>
    <w:rsid w:val="00A71AA8"/>
    <w:rsid w:val="00A75E59"/>
    <w:rsid w:val="00A82C55"/>
    <w:rsid w:val="00A942D7"/>
    <w:rsid w:val="00AA18AC"/>
    <w:rsid w:val="00AA4F7A"/>
    <w:rsid w:val="00AB001D"/>
    <w:rsid w:val="00AB0BC2"/>
    <w:rsid w:val="00AB37D2"/>
    <w:rsid w:val="00AC397F"/>
    <w:rsid w:val="00AC5022"/>
    <w:rsid w:val="00AC5131"/>
    <w:rsid w:val="00AD4013"/>
    <w:rsid w:val="00AD7407"/>
    <w:rsid w:val="00AF6FFF"/>
    <w:rsid w:val="00B02EAA"/>
    <w:rsid w:val="00B07A87"/>
    <w:rsid w:val="00B125C9"/>
    <w:rsid w:val="00B16432"/>
    <w:rsid w:val="00B353F3"/>
    <w:rsid w:val="00B36B4F"/>
    <w:rsid w:val="00B37DD7"/>
    <w:rsid w:val="00B60977"/>
    <w:rsid w:val="00B60B7B"/>
    <w:rsid w:val="00B615C4"/>
    <w:rsid w:val="00B65606"/>
    <w:rsid w:val="00B75A71"/>
    <w:rsid w:val="00B801B0"/>
    <w:rsid w:val="00B8566E"/>
    <w:rsid w:val="00B93463"/>
    <w:rsid w:val="00BA30DD"/>
    <w:rsid w:val="00BA41C7"/>
    <w:rsid w:val="00BB1B36"/>
    <w:rsid w:val="00BB3278"/>
    <w:rsid w:val="00BC5F89"/>
    <w:rsid w:val="00BD17F5"/>
    <w:rsid w:val="00BD4BCA"/>
    <w:rsid w:val="00BD77A9"/>
    <w:rsid w:val="00BE26EE"/>
    <w:rsid w:val="00BE54E1"/>
    <w:rsid w:val="00BF1222"/>
    <w:rsid w:val="00C018F4"/>
    <w:rsid w:val="00C31437"/>
    <w:rsid w:val="00C31575"/>
    <w:rsid w:val="00C33C56"/>
    <w:rsid w:val="00C418FB"/>
    <w:rsid w:val="00C47CFF"/>
    <w:rsid w:val="00C533B3"/>
    <w:rsid w:val="00C64D24"/>
    <w:rsid w:val="00C66486"/>
    <w:rsid w:val="00C778A1"/>
    <w:rsid w:val="00C77905"/>
    <w:rsid w:val="00CA6718"/>
    <w:rsid w:val="00CA724A"/>
    <w:rsid w:val="00CB0807"/>
    <w:rsid w:val="00CB1E7C"/>
    <w:rsid w:val="00CC37A1"/>
    <w:rsid w:val="00CD2C0B"/>
    <w:rsid w:val="00CD3A39"/>
    <w:rsid w:val="00CD464B"/>
    <w:rsid w:val="00CE7402"/>
    <w:rsid w:val="00CF49DB"/>
    <w:rsid w:val="00D0057D"/>
    <w:rsid w:val="00D065A6"/>
    <w:rsid w:val="00D22D76"/>
    <w:rsid w:val="00D252C8"/>
    <w:rsid w:val="00D315EF"/>
    <w:rsid w:val="00D346AB"/>
    <w:rsid w:val="00D35865"/>
    <w:rsid w:val="00D358CD"/>
    <w:rsid w:val="00D36D8B"/>
    <w:rsid w:val="00D36EF7"/>
    <w:rsid w:val="00D457B0"/>
    <w:rsid w:val="00D47C7D"/>
    <w:rsid w:val="00D54D55"/>
    <w:rsid w:val="00D57493"/>
    <w:rsid w:val="00D66890"/>
    <w:rsid w:val="00D6762D"/>
    <w:rsid w:val="00D76BF4"/>
    <w:rsid w:val="00D838D8"/>
    <w:rsid w:val="00DA2033"/>
    <w:rsid w:val="00DA35C4"/>
    <w:rsid w:val="00DB6AC0"/>
    <w:rsid w:val="00DD4FF1"/>
    <w:rsid w:val="00DD7502"/>
    <w:rsid w:val="00DD7DB9"/>
    <w:rsid w:val="00DE4459"/>
    <w:rsid w:val="00DE4B31"/>
    <w:rsid w:val="00DE65E9"/>
    <w:rsid w:val="00DF02C8"/>
    <w:rsid w:val="00E05A8F"/>
    <w:rsid w:val="00E15914"/>
    <w:rsid w:val="00E24884"/>
    <w:rsid w:val="00E46EB3"/>
    <w:rsid w:val="00E476DB"/>
    <w:rsid w:val="00E60AFA"/>
    <w:rsid w:val="00E63962"/>
    <w:rsid w:val="00E64131"/>
    <w:rsid w:val="00E65358"/>
    <w:rsid w:val="00E71B0B"/>
    <w:rsid w:val="00E90000"/>
    <w:rsid w:val="00EA1E48"/>
    <w:rsid w:val="00EA7283"/>
    <w:rsid w:val="00EB2209"/>
    <w:rsid w:val="00EC6CB6"/>
    <w:rsid w:val="00EC73EE"/>
    <w:rsid w:val="00ED0AF4"/>
    <w:rsid w:val="00ED102C"/>
    <w:rsid w:val="00ED77EA"/>
    <w:rsid w:val="00EE390A"/>
    <w:rsid w:val="00EE57D0"/>
    <w:rsid w:val="00EE64EE"/>
    <w:rsid w:val="00EF2AD0"/>
    <w:rsid w:val="00F0587C"/>
    <w:rsid w:val="00F13788"/>
    <w:rsid w:val="00F22EB0"/>
    <w:rsid w:val="00F23A31"/>
    <w:rsid w:val="00F344EC"/>
    <w:rsid w:val="00F40CEF"/>
    <w:rsid w:val="00F512D8"/>
    <w:rsid w:val="00F60D5D"/>
    <w:rsid w:val="00F60F8B"/>
    <w:rsid w:val="00F61E01"/>
    <w:rsid w:val="00F621BC"/>
    <w:rsid w:val="00F71AAC"/>
    <w:rsid w:val="00F71F5E"/>
    <w:rsid w:val="00FB1262"/>
    <w:rsid w:val="00FB55FE"/>
    <w:rsid w:val="00FB7ACC"/>
    <w:rsid w:val="00FC1BC8"/>
    <w:rsid w:val="00FC2AB3"/>
    <w:rsid w:val="00FF4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F8025E2-37C3-4781-BFAC-D0A9AC63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99"/>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 w:type="paragraph" w:styleId="Corpotesto">
    <w:name w:val="Body Text"/>
    <w:basedOn w:val="Normale"/>
    <w:link w:val="CorpotestoCarattere"/>
    <w:rsid w:val="00112EB3"/>
    <w:pPr>
      <w:suppressAutoHyphens/>
      <w:spacing w:after="120"/>
      <w:jc w:val="both"/>
    </w:pPr>
    <w:rPr>
      <w:rFonts w:eastAsia="Calibri"/>
      <w:sz w:val="22"/>
      <w:szCs w:val="22"/>
      <w:lang w:eastAsia="zh-CN"/>
    </w:rPr>
  </w:style>
  <w:style w:type="character" w:customStyle="1" w:styleId="CorpotestoCarattere">
    <w:name w:val="Corpo testo Carattere"/>
    <w:basedOn w:val="Carpredefinitoparagrafo"/>
    <w:link w:val="Corpotesto"/>
    <w:rsid w:val="00112EB3"/>
    <w:rPr>
      <w:rFonts w:eastAsia="Calibri"/>
      <w:sz w:val="22"/>
      <w:szCs w:val="22"/>
      <w:lang w:eastAsia="zh-CN"/>
    </w:rPr>
  </w:style>
  <w:style w:type="character" w:customStyle="1" w:styleId="CorpodeltestoGrassetto">
    <w:name w:val="Corpo del testo + Grassetto"/>
    <w:rsid w:val="00112EB3"/>
    <w:rPr>
      <w:rFonts w:ascii="Calibri" w:hAnsi="Calibri" w:cs="Calibri"/>
      <w:b/>
      <w:bCs/>
      <w:color w:val="000000"/>
      <w:spacing w:val="0"/>
      <w:w w:val="100"/>
      <w:position w:val="0"/>
      <w:sz w:val="18"/>
      <w:szCs w:val="18"/>
      <w:u w:val="none"/>
      <w:lang w:val="it-IT" w:bidi="ar-SA"/>
    </w:rPr>
  </w:style>
  <w:style w:type="character" w:customStyle="1" w:styleId="TestonormaleCarattere">
    <w:name w:val="Testo normale Carattere"/>
    <w:link w:val="Testonormale"/>
    <w:uiPriority w:val="99"/>
    <w:rsid w:val="00410E03"/>
    <w:rPr>
      <w:rFonts w:ascii="Courier New" w:hAnsi="Courier New" w:cs="Courier New"/>
    </w:rPr>
  </w:style>
  <w:style w:type="paragraph" w:styleId="Testonormale">
    <w:name w:val="Plain Text"/>
    <w:basedOn w:val="Normale"/>
    <w:link w:val="TestonormaleCarattere"/>
    <w:uiPriority w:val="99"/>
    <w:rsid w:val="00410E03"/>
    <w:rPr>
      <w:rFonts w:ascii="Courier New" w:hAnsi="Courier New" w:cs="Courier New"/>
    </w:rPr>
  </w:style>
  <w:style w:type="character" w:customStyle="1" w:styleId="TestonormaleCarattere1">
    <w:name w:val="Testo normale Carattere1"/>
    <w:basedOn w:val="Carpredefinitoparagrafo"/>
    <w:uiPriority w:val="99"/>
    <w:semiHidden/>
    <w:rsid w:val="00410E03"/>
    <w:rPr>
      <w:rFonts w:ascii="Consolas" w:hAnsi="Consolas" w:cs="Consolas"/>
      <w:sz w:val="21"/>
      <w:szCs w:val="21"/>
    </w:rPr>
  </w:style>
  <w:style w:type="character" w:customStyle="1" w:styleId="Corpodeltesto7">
    <w:name w:val="Corpo del testo (7)_"/>
    <w:link w:val="Corpodeltesto71"/>
    <w:locked/>
    <w:rsid w:val="00410E03"/>
    <w:rPr>
      <w:rFonts w:ascii="Calibri" w:hAnsi="Calibri"/>
      <w:b/>
      <w:bCs/>
      <w:sz w:val="18"/>
      <w:szCs w:val="18"/>
      <w:shd w:val="clear" w:color="auto" w:fill="FFFFFF"/>
    </w:rPr>
  </w:style>
  <w:style w:type="paragraph" w:customStyle="1" w:styleId="Corpodeltesto71">
    <w:name w:val="Corpo del testo (7)1"/>
    <w:basedOn w:val="Normale"/>
    <w:link w:val="Corpodeltesto7"/>
    <w:rsid w:val="00410E03"/>
    <w:pPr>
      <w:widowControl w:val="0"/>
      <w:shd w:val="clear" w:color="auto" w:fill="FFFFFF"/>
      <w:spacing w:before="300" w:line="252" w:lineRule="exact"/>
      <w:ind w:hanging="340"/>
      <w:jc w:val="center"/>
    </w:pPr>
    <w:rPr>
      <w:rFonts w:ascii="Calibri" w:hAnsi="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1031">
      <w:bodyDiv w:val="1"/>
      <w:marLeft w:val="0"/>
      <w:marRight w:val="0"/>
      <w:marTop w:val="0"/>
      <w:marBottom w:val="0"/>
      <w:divBdr>
        <w:top w:val="none" w:sz="0" w:space="0" w:color="auto"/>
        <w:left w:val="none" w:sz="0" w:space="0" w:color="auto"/>
        <w:bottom w:val="none" w:sz="0" w:space="0" w:color="auto"/>
        <w:right w:val="none" w:sz="0" w:space="0" w:color="auto"/>
      </w:divBdr>
    </w:div>
    <w:div w:id="138036732">
      <w:bodyDiv w:val="1"/>
      <w:marLeft w:val="0"/>
      <w:marRight w:val="0"/>
      <w:marTop w:val="0"/>
      <w:marBottom w:val="0"/>
      <w:divBdr>
        <w:top w:val="none" w:sz="0" w:space="0" w:color="auto"/>
        <w:left w:val="none" w:sz="0" w:space="0" w:color="auto"/>
        <w:bottom w:val="none" w:sz="0" w:space="0" w:color="auto"/>
        <w:right w:val="none" w:sz="0" w:space="0" w:color="auto"/>
      </w:divBdr>
    </w:div>
    <w:div w:id="349376013">
      <w:bodyDiv w:val="1"/>
      <w:marLeft w:val="0"/>
      <w:marRight w:val="0"/>
      <w:marTop w:val="0"/>
      <w:marBottom w:val="0"/>
      <w:divBdr>
        <w:top w:val="none" w:sz="0" w:space="0" w:color="auto"/>
        <w:left w:val="none" w:sz="0" w:space="0" w:color="auto"/>
        <w:bottom w:val="none" w:sz="0" w:space="0" w:color="auto"/>
        <w:right w:val="none" w:sz="0" w:space="0" w:color="auto"/>
      </w:divBdr>
    </w:div>
    <w:div w:id="479347179">
      <w:bodyDiv w:val="1"/>
      <w:marLeft w:val="0"/>
      <w:marRight w:val="0"/>
      <w:marTop w:val="0"/>
      <w:marBottom w:val="0"/>
      <w:divBdr>
        <w:top w:val="none" w:sz="0" w:space="0" w:color="auto"/>
        <w:left w:val="none" w:sz="0" w:space="0" w:color="auto"/>
        <w:bottom w:val="none" w:sz="0" w:space="0" w:color="auto"/>
        <w:right w:val="none" w:sz="0" w:space="0" w:color="auto"/>
      </w:divBdr>
    </w:div>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643973359">
      <w:bodyDiv w:val="1"/>
      <w:marLeft w:val="0"/>
      <w:marRight w:val="0"/>
      <w:marTop w:val="0"/>
      <w:marBottom w:val="0"/>
      <w:divBdr>
        <w:top w:val="none" w:sz="0" w:space="0" w:color="auto"/>
        <w:left w:val="none" w:sz="0" w:space="0" w:color="auto"/>
        <w:bottom w:val="none" w:sz="0" w:space="0" w:color="auto"/>
        <w:right w:val="none" w:sz="0" w:space="0" w:color="auto"/>
      </w:divBdr>
    </w:div>
    <w:div w:id="681932464">
      <w:bodyDiv w:val="1"/>
      <w:marLeft w:val="0"/>
      <w:marRight w:val="0"/>
      <w:marTop w:val="0"/>
      <w:marBottom w:val="0"/>
      <w:divBdr>
        <w:top w:val="none" w:sz="0" w:space="0" w:color="auto"/>
        <w:left w:val="none" w:sz="0" w:space="0" w:color="auto"/>
        <w:bottom w:val="none" w:sz="0" w:space="0" w:color="auto"/>
        <w:right w:val="none" w:sz="0" w:space="0" w:color="auto"/>
      </w:divBdr>
    </w:div>
    <w:div w:id="731081151">
      <w:bodyDiv w:val="1"/>
      <w:marLeft w:val="0"/>
      <w:marRight w:val="0"/>
      <w:marTop w:val="0"/>
      <w:marBottom w:val="0"/>
      <w:divBdr>
        <w:top w:val="none" w:sz="0" w:space="0" w:color="auto"/>
        <w:left w:val="none" w:sz="0" w:space="0" w:color="auto"/>
        <w:bottom w:val="none" w:sz="0" w:space="0" w:color="auto"/>
        <w:right w:val="none" w:sz="0" w:space="0" w:color="auto"/>
      </w:divBdr>
    </w:div>
    <w:div w:id="887231090">
      <w:bodyDiv w:val="1"/>
      <w:marLeft w:val="0"/>
      <w:marRight w:val="0"/>
      <w:marTop w:val="0"/>
      <w:marBottom w:val="0"/>
      <w:divBdr>
        <w:top w:val="none" w:sz="0" w:space="0" w:color="auto"/>
        <w:left w:val="none" w:sz="0" w:space="0" w:color="auto"/>
        <w:bottom w:val="none" w:sz="0" w:space="0" w:color="auto"/>
        <w:right w:val="none" w:sz="0" w:space="0" w:color="auto"/>
      </w:divBdr>
    </w:div>
    <w:div w:id="1046758930">
      <w:bodyDiv w:val="1"/>
      <w:marLeft w:val="0"/>
      <w:marRight w:val="0"/>
      <w:marTop w:val="0"/>
      <w:marBottom w:val="0"/>
      <w:divBdr>
        <w:top w:val="none" w:sz="0" w:space="0" w:color="auto"/>
        <w:left w:val="none" w:sz="0" w:space="0" w:color="auto"/>
        <w:bottom w:val="none" w:sz="0" w:space="0" w:color="auto"/>
        <w:right w:val="none" w:sz="0" w:space="0" w:color="auto"/>
      </w:divBdr>
    </w:div>
    <w:div w:id="1183781395">
      <w:bodyDiv w:val="1"/>
      <w:marLeft w:val="0"/>
      <w:marRight w:val="0"/>
      <w:marTop w:val="0"/>
      <w:marBottom w:val="0"/>
      <w:divBdr>
        <w:top w:val="none" w:sz="0" w:space="0" w:color="auto"/>
        <w:left w:val="none" w:sz="0" w:space="0" w:color="auto"/>
        <w:bottom w:val="none" w:sz="0" w:space="0" w:color="auto"/>
        <w:right w:val="none" w:sz="0" w:space="0" w:color="auto"/>
      </w:divBdr>
    </w:div>
    <w:div w:id="1195659502">
      <w:bodyDiv w:val="1"/>
      <w:marLeft w:val="0"/>
      <w:marRight w:val="0"/>
      <w:marTop w:val="0"/>
      <w:marBottom w:val="0"/>
      <w:divBdr>
        <w:top w:val="none" w:sz="0" w:space="0" w:color="auto"/>
        <w:left w:val="none" w:sz="0" w:space="0" w:color="auto"/>
        <w:bottom w:val="none" w:sz="0" w:space="0" w:color="auto"/>
        <w:right w:val="none" w:sz="0" w:space="0" w:color="auto"/>
      </w:divBdr>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882399697">
      <w:bodyDiv w:val="1"/>
      <w:marLeft w:val="0"/>
      <w:marRight w:val="0"/>
      <w:marTop w:val="0"/>
      <w:marBottom w:val="0"/>
      <w:divBdr>
        <w:top w:val="none" w:sz="0" w:space="0" w:color="auto"/>
        <w:left w:val="none" w:sz="0" w:space="0" w:color="auto"/>
        <w:bottom w:val="none" w:sz="0" w:space="0" w:color="auto"/>
        <w:right w:val="none" w:sz="0" w:space="0" w:color="auto"/>
      </w:divBdr>
    </w:div>
    <w:div w:id="1917087990">
      <w:bodyDiv w:val="1"/>
      <w:marLeft w:val="0"/>
      <w:marRight w:val="0"/>
      <w:marTop w:val="0"/>
      <w:marBottom w:val="0"/>
      <w:divBdr>
        <w:top w:val="none" w:sz="0" w:space="0" w:color="auto"/>
        <w:left w:val="none" w:sz="0" w:space="0" w:color="auto"/>
        <w:bottom w:val="none" w:sz="0" w:space="0" w:color="auto"/>
        <w:right w:val="none" w:sz="0" w:space="0" w:color="auto"/>
      </w:divBdr>
    </w:div>
    <w:div w:id="1923904317">
      <w:bodyDiv w:val="1"/>
      <w:marLeft w:val="0"/>
      <w:marRight w:val="0"/>
      <w:marTop w:val="0"/>
      <w:marBottom w:val="0"/>
      <w:divBdr>
        <w:top w:val="none" w:sz="0" w:space="0" w:color="auto"/>
        <w:left w:val="none" w:sz="0" w:space="0" w:color="auto"/>
        <w:bottom w:val="none" w:sz="0" w:space="0" w:color="auto"/>
        <w:right w:val="none" w:sz="0" w:space="0" w:color="auto"/>
      </w:divBdr>
    </w:div>
    <w:div w:id="1927767452">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 w:id="2092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uits.iscrizioneconcor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5524</Words>
  <Characters>31491</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36942</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creator>bensio1</dc:creator>
  <cp:lastModifiedBy>Damir Simone</cp:lastModifiedBy>
  <cp:revision>7</cp:revision>
  <cp:lastPrinted>2019-04-29T08:32:00Z</cp:lastPrinted>
  <dcterms:created xsi:type="dcterms:W3CDTF">2019-09-20T11:49:00Z</dcterms:created>
  <dcterms:modified xsi:type="dcterms:W3CDTF">2019-12-16T13:02:00Z</dcterms:modified>
</cp:coreProperties>
</file>