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323CA5" w:rsidRDefault="000675E1" w:rsidP="000675E1">
      <w:pPr>
        <w:tabs>
          <w:tab w:val="center" w:pos="4820"/>
        </w:tabs>
        <w:spacing w:line="360" w:lineRule="auto"/>
        <w:jc w:val="center"/>
        <w:rPr>
          <w:rFonts w:ascii="Arial" w:hAnsi="Arial" w:cs="Arial"/>
          <w:b/>
          <w:sz w:val="22"/>
          <w:szCs w:val="22"/>
        </w:rPr>
      </w:pPr>
      <w:r w:rsidRPr="00323CA5">
        <w:rPr>
          <w:rFonts w:ascii="Arial" w:hAnsi="Arial" w:cs="Arial"/>
          <w:noProof/>
          <w:sz w:val="22"/>
          <w:szCs w:val="22"/>
        </w:rPr>
        <w:drawing>
          <wp:inline distT="0" distB="0" distL="0" distR="0">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323CA5">
        <w:rPr>
          <w:rFonts w:ascii="Arial" w:hAnsi="Arial" w:cs="Arial"/>
          <w:noProof/>
          <w:sz w:val="22"/>
          <w:szCs w:val="22"/>
        </w:rPr>
        <w:drawing>
          <wp:inline distT="0" distB="0" distL="0" distR="0">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EE57D0" w:rsidRPr="00112EB3" w:rsidRDefault="00EE57D0" w:rsidP="00EE57D0">
      <w:pPr>
        <w:pStyle w:val="Titolo1"/>
        <w:rPr>
          <w:rFonts w:ascii="Calibri" w:hAnsi="Calibri" w:cs="Arial"/>
          <w:sz w:val="22"/>
          <w:szCs w:val="22"/>
          <w:u w:val="single"/>
        </w:rPr>
      </w:pPr>
      <w:r w:rsidRPr="00112EB3">
        <w:rPr>
          <w:rFonts w:ascii="Calibri" w:hAnsi="Calibri" w:cs="Arial"/>
          <w:sz w:val="22"/>
          <w:szCs w:val="22"/>
          <w:u w:val="single"/>
        </w:rPr>
        <w:t>AVVISO PUBBLICO</w:t>
      </w:r>
    </w:p>
    <w:p w:rsidR="00EE57D0" w:rsidRPr="00112EB3" w:rsidRDefault="00EE57D0" w:rsidP="00EE57D0">
      <w:pPr>
        <w:pStyle w:val="Titolo1"/>
        <w:ind w:left="4111"/>
        <w:jc w:val="left"/>
        <w:rPr>
          <w:rFonts w:ascii="Calibri" w:hAnsi="Calibri" w:cs="Arial"/>
          <w:sz w:val="22"/>
          <w:szCs w:val="22"/>
          <w:u w:val="single"/>
        </w:rPr>
      </w:pPr>
    </w:p>
    <w:p w:rsidR="00EE57D0" w:rsidRPr="00112EB3" w:rsidRDefault="00EE57D0" w:rsidP="00EE57D0">
      <w:pPr>
        <w:jc w:val="center"/>
        <w:rPr>
          <w:rFonts w:ascii="Calibri" w:hAnsi="Calibri" w:cs="Arial"/>
          <w:b/>
          <w:sz w:val="22"/>
          <w:szCs w:val="22"/>
        </w:rPr>
      </w:pPr>
    </w:p>
    <w:p w:rsidR="0057043B" w:rsidRPr="00112EB3" w:rsidRDefault="0057043B" w:rsidP="0057043B">
      <w:pPr>
        <w:jc w:val="center"/>
        <w:rPr>
          <w:rFonts w:ascii="Calibri" w:hAnsi="Calibri" w:cs="Arial"/>
          <w:b/>
          <w:sz w:val="22"/>
          <w:szCs w:val="22"/>
        </w:rPr>
      </w:pPr>
      <w:r w:rsidRPr="00112EB3">
        <w:rPr>
          <w:rFonts w:ascii="Calibri" w:hAnsi="Calibri" w:cs="Arial"/>
          <w:b/>
          <w:sz w:val="22"/>
          <w:szCs w:val="22"/>
        </w:rPr>
        <w:t xml:space="preserve">Pubblicato integralmente sul BUR del Friuli Venezia Giulia n. </w:t>
      </w:r>
      <w:r w:rsidR="002A3A3A">
        <w:rPr>
          <w:rFonts w:ascii="Calibri" w:hAnsi="Calibri" w:cs="Arial"/>
          <w:b/>
          <w:sz w:val="22"/>
          <w:szCs w:val="22"/>
        </w:rPr>
        <w:t xml:space="preserve">30 </w:t>
      </w:r>
      <w:proofErr w:type="spellStart"/>
      <w:r w:rsidRPr="00112EB3">
        <w:rPr>
          <w:rFonts w:ascii="Calibri" w:hAnsi="Calibri" w:cs="Arial"/>
          <w:b/>
          <w:sz w:val="22"/>
          <w:szCs w:val="22"/>
        </w:rPr>
        <w:t>dd</w:t>
      </w:r>
      <w:proofErr w:type="spellEnd"/>
      <w:r w:rsidRPr="00112EB3">
        <w:rPr>
          <w:rFonts w:ascii="Calibri" w:hAnsi="Calibri" w:cs="Arial"/>
          <w:b/>
          <w:sz w:val="22"/>
          <w:szCs w:val="22"/>
        </w:rPr>
        <w:t>.</w:t>
      </w:r>
      <w:r w:rsidR="002A3A3A">
        <w:rPr>
          <w:rFonts w:ascii="Calibri" w:hAnsi="Calibri" w:cs="Arial"/>
          <w:b/>
          <w:sz w:val="22"/>
          <w:szCs w:val="22"/>
        </w:rPr>
        <w:t xml:space="preserve"> 24.07.2019</w:t>
      </w:r>
      <w:r w:rsidRPr="00112EB3">
        <w:rPr>
          <w:rFonts w:ascii="Calibri" w:hAnsi="Calibri" w:cs="Arial"/>
          <w:b/>
          <w:sz w:val="22"/>
          <w:szCs w:val="22"/>
        </w:rPr>
        <w:t xml:space="preserve"> </w:t>
      </w:r>
    </w:p>
    <w:p w:rsidR="00AA18AC" w:rsidRPr="00112EB3" w:rsidRDefault="00AA18AC" w:rsidP="00AA18AC">
      <w:pPr>
        <w:jc w:val="center"/>
        <w:rPr>
          <w:rFonts w:ascii="Calibri" w:hAnsi="Calibri" w:cs="Arial"/>
          <w:b/>
          <w:sz w:val="22"/>
          <w:szCs w:val="22"/>
        </w:rPr>
      </w:pPr>
    </w:p>
    <w:p w:rsidR="00ED77EA" w:rsidRPr="00112EB3" w:rsidRDefault="00AA18AC" w:rsidP="00ED77EA">
      <w:pPr>
        <w:jc w:val="center"/>
        <w:rPr>
          <w:rFonts w:ascii="Calibri" w:hAnsi="Calibri" w:cs="Arial"/>
          <w:b/>
          <w:sz w:val="22"/>
          <w:szCs w:val="22"/>
        </w:rPr>
      </w:pPr>
      <w:r w:rsidRPr="00112EB3">
        <w:rPr>
          <w:rFonts w:ascii="Calibri" w:hAnsi="Calibri" w:cs="Arial"/>
          <w:b/>
          <w:sz w:val="22"/>
          <w:szCs w:val="22"/>
        </w:rPr>
        <w:t>Pubblicato per estratto sulla Gazzetta Ufficiale n.</w:t>
      </w:r>
      <w:r w:rsidR="002A3A3A">
        <w:rPr>
          <w:rFonts w:ascii="Calibri" w:hAnsi="Calibri" w:cs="Arial"/>
          <w:b/>
          <w:sz w:val="22"/>
          <w:szCs w:val="22"/>
        </w:rPr>
        <w:t xml:space="preserve"> 72</w:t>
      </w:r>
      <w:r w:rsidRPr="00112EB3">
        <w:rPr>
          <w:rFonts w:ascii="Calibri" w:hAnsi="Calibri" w:cs="Arial"/>
          <w:b/>
          <w:sz w:val="22"/>
          <w:szCs w:val="22"/>
        </w:rPr>
        <w:t xml:space="preserve"> </w:t>
      </w:r>
      <w:proofErr w:type="spellStart"/>
      <w:r w:rsidRPr="00112EB3">
        <w:rPr>
          <w:rFonts w:ascii="Calibri" w:hAnsi="Calibri" w:cs="Arial"/>
          <w:b/>
          <w:sz w:val="22"/>
          <w:szCs w:val="22"/>
        </w:rPr>
        <w:t>dd</w:t>
      </w:r>
      <w:proofErr w:type="spellEnd"/>
      <w:r w:rsidRPr="00112EB3">
        <w:rPr>
          <w:rFonts w:ascii="Calibri" w:hAnsi="Calibri" w:cs="Arial"/>
          <w:b/>
          <w:sz w:val="22"/>
          <w:szCs w:val="22"/>
        </w:rPr>
        <w:t>.</w:t>
      </w:r>
      <w:r w:rsidR="002A3A3A">
        <w:rPr>
          <w:rFonts w:ascii="Calibri" w:hAnsi="Calibri" w:cs="Arial"/>
          <w:b/>
          <w:sz w:val="22"/>
          <w:szCs w:val="22"/>
        </w:rPr>
        <w:t xml:space="preserve"> 10.09.2019</w:t>
      </w:r>
      <w:r w:rsidRPr="00112EB3">
        <w:rPr>
          <w:rFonts w:ascii="Calibri" w:hAnsi="Calibri" w:cs="Arial"/>
          <w:b/>
          <w:sz w:val="22"/>
          <w:szCs w:val="22"/>
        </w:rPr>
        <w:t xml:space="preserve"> </w:t>
      </w:r>
    </w:p>
    <w:p w:rsidR="00ED77EA" w:rsidRPr="00112EB3" w:rsidRDefault="00ED77EA" w:rsidP="00ED77EA">
      <w:pPr>
        <w:rPr>
          <w:rFonts w:ascii="Calibri" w:hAnsi="Calibri" w:cs="Arial"/>
          <w:sz w:val="22"/>
          <w:szCs w:val="22"/>
        </w:rPr>
      </w:pPr>
    </w:p>
    <w:p w:rsidR="00ED77EA" w:rsidRPr="00112EB3" w:rsidRDefault="00ED77EA" w:rsidP="00ED77EA">
      <w:pPr>
        <w:rPr>
          <w:rFonts w:ascii="Calibri" w:hAnsi="Calibri" w:cs="Arial"/>
          <w:sz w:val="22"/>
          <w:szCs w:val="22"/>
        </w:rPr>
      </w:pPr>
    </w:p>
    <w:p w:rsidR="00ED77EA" w:rsidRPr="00112EB3" w:rsidRDefault="00ED77EA" w:rsidP="00ED77EA">
      <w:pPr>
        <w:pStyle w:val="Titolo1"/>
        <w:rPr>
          <w:rFonts w:ascii="Calibri" w:hAnsi="Calibri" w:cs="Arial"/>
          <w:sz w:val="22"/>
          <w:szCs w:val="22"/>
        </w:rPr>
      </w:pPr>
      <w:r w:rsidRPr="00112EB3">
        <w:rPr>
          <w:rFonts w:ascii="Calibri" w:hAnsi="Calibri" w:cs="Arial"/>
          <w:sz w:val="22"/>
          <w:szCs w:val="22"/>
          <w:u w:val="single"/>
        </w:rPr>
        <w:t xml:space="preserve">SCADENZA: </w:t>
      </w:r>
      <w:r w:rsidR="002A3A3A">
        <w:rPr>
          <w:rFonts w:ascii="Calibri" w:hAnsi="Calibri" w:cs="Arial"/>
          <w:sz w:val="22"/>
          <w:szCs w:val="22"/>
          <w:u w:val="single"/>
        </w:rPr>
        <w:t>10 OTTOBRE 2019</w:t>
      </w:r>
    </w:p>
    <w:p w:rsidR="00EE57D0" w:rsidRPr="00112EB3" w:rsidRDefault="00EE57D0" w:rsidP="00ED77EA">
      <w:pPr>
        <w:jc w:val="center"/>
        <w:rPr>
          <w:rFonts w:ascii="Calibri" w:hAnsi="Calibri" w:cs="Arial"/>
          <w:sz w:val="22"/>
          <w:szCs w:val="22"/>
        </w:rPr>
      </w:pPr>
    </w:p>
    <w:p w:rsidR="00EE57D0" w:rsidRPr="00112EB3" w:rsidRDefault="00EE57D0" w:rsidP="00EE57D0">
      <w:pPr>
        <w:ind w:left="5103"/>
        <w:rPr>
          <w:rFonts w:ascii="Calibri" w:hAnsi="Calibri" w:cs="Arial"/>
          <w:sz w:val="22"/>
          <w:szCs w:val="22"/>
        </w:rPr>
      </w:pPr>
    </w:p>
    <w:p w:rsidR="00EE57D0" w:rsidRPr="00112EB3" w:rsidRDefault="00EE57D0" w:rsidP="00EE57D0">
      <w:pPr>
        <w:ind w:left="5103" w:right="566"/>
        <w:rPr>
          <w:rFonts w:ascii="Calibri" w:hAnsi="Calibri" w:cs="Arial"/>
          <w:sz w:val="22"/>
          <w:szCs w:val="22"/>
        </w:rPr>
      </w:pPr>
    </w:p>
    <w:p w:rsidR="001A54CE" w:rsidRPr="00112EB3" w:rsidRDefault="00003349" w:rsidP="00EE57D0">
      <w:pPr>
        <w:ind w:right="-1"/>
        <w:jc w:val="both"/>
        <w:rPr>
          <w:rFonts w:ascii="Calibri" w:hAnsi="Calibri" w:cs="Arial"/>
          <w:sz w:val="22"/>
          <w:szCs w:val="22"/>
        </w:rPr>
      </w:pPr>
      <w:r w:rsidRPr="00112EB3">
        <w:rPr>
          <w:rFonts w:ascii="Calibri" w:hAnsi="Calibri" w:cs="Arial"/>
          <w:sz w:val="22"/>
          <w:szCs w:val="22"/>
        </w:rPr>
        <w:t xml:space="preserve">In esecuzione del decreto n. </w:t>
      </w:r>
      <w:r w:rsidR="00A20CF2">
        <w:rPr>
          <w:rFonts w:ascii="Calibri" w:hAnsi="Calibri" w:cs="Arial"/>
          <w:sz w:val="22"/>
          <w:szCs w:val="22"/>
        </w:rPr>
        <w:t>349</w:t>
      </w:r>
      <w:r w:rsidR="006D06D6">
        <w:rPr>
          <w:rFonts w:ascii="Calibri" w:hAnsi="Calibri" w:cs="Arial"/>
          <w:sz w:val="22"/>
          <w:szCs w:val="22"/>
        </w:rPr>
        <w:t xml:space="preserve"> </w:t>
      </w:r>
      <w:proofErr w:type="spellStart"/>
      <w:r w:rsidRPr="00112EB3">
        <w:rPr>
          <w:rFonts w:ascii="Calibri" w:hAnsi="Calibri" w:cs="Arial"/>
          <w:sz w:val="22"/>
          <w:szCs w:val="22"/>
        </w:rPr>
        <w:t>dd</w:t>
      </w:r>
      <w:proofErr w:type="spellEnd"/>
      <w:r w:rsidRPr="00112EB3">
        <w:rPr>
          <w:rFonts w:ascii="Calibri" w:hAnsi="Calibri" w:cs="Arial"/>
          <w:sz w:val="22"/>
          <w:szCs w:val="22"/>
        </w:rPr>
        <w:t>.</w:t>
      </w:r>
      <w:r w:rsidR="00A20CF2">
        <w:rPr>
          <w:rFonts w:ascii="Calibri" w:hAnsi="Calibri" w:cs="Arial"/>
          <w:sz w:val="22"/>
          <w:szCs w:val="22"/>
        </w:rPr>
        <w:t xml:space="preserve"> 13.05.2019</w:t>
      </w:r>
      <w:r w:rsidR="006D06D6">
        <w:rPr>
          <w:rFonts w:ascii="Calibri" w:hAnsi="Calibri" w:cs="Arial"/>
          <w:sz w:val="22"/>
          <w:szCs w:val="22"/>
        </w:rPr>
        <w:t xml:space="preserve"> </w:t>
      </w:r>
      <w:r w:rsidRPr="00112EB3">
        <w:rPr>
          <w:rFonts w:ascii="Calibri" w:hAnsi="Calibri" w:cs="Arial"/>
          <w:sz w:val="22"/>
          <w:szCs w:val="22"/>
        </w:rPr>
        <w:t xml:space="preserve">del </w:t>
      </w:r>
      <w:r w:rsidR="008568B9">
        <w:rPr>
          <w:rFonts w:ascii="Calibri" w:hAnsi="Calibri" w:cs="Arial"/>
          <w:sz w:val="22"/>
          <w:szCs w:val="22"/>
        </w:rPr>
        <w:t xml:space="preserve">Commissario </w:t>
      </w:r>
      <w:r w:rsidR="00A20CF2">
        <w:rPr>
          <w:rFonts w:ascii="Calibri" w:hAnsi="Calibri" w:cs="Arial"/>
          <w:sz w:val="22"/>
          <w:szCs w:val="22"/>
        </w:rPr>
        <w:t>Straordinario</w:t>
      </w:r>
      <w:r w:rsidRPr="00112EB3">
        <w:rPr>
          <w:rFonts w:ascii="Calibri" w:hAnsi="Calibri" w:cs="Arial"/>
          <w:sz w:val="22"/>
          <w:szCs w:val="22"/>
        </w:rPr>
        <w:t>, è indetto l’avviso pubblico, per titoli e colloquio, relativo all’incarico quinquennale d</w:t>
      </w:r>
      <w:r w:rsidR="00EE57D0" w:rsidRPr="00112EB3">
        <w:rPr>
          <w:rFonts w:ascii="Calibri" w:hAnsi="Calibri" w:cs="Arial"/>
          <w:sz w:val="22"/>
          <w:szCs w:val="22"/>
        </w:rPr>
        <w:t>i</w:t>
      </w:r>
    </w:p>
    <w:p w:rsidR="00A351F7" w:rsidRPr="00112EB3" w:rsidRDefault="00A351F7" w:rsidP="0087791E">
      <w:pPr>
        <w:ind w:right="-1" w:firstLine="567"/>
        <w:jc w:val="both"/>
        <w:rPr>
          <w:rFonts w:ascii="Calibri" w:hAnsi="Calibri" w:cs="Arial"/>
          <w:sz w:val="22"/>
          <w:szCs w:val="22"/>
        </w:rPr>
      </w:pPr>
    </w:p>
    <w:tbl>
      <w:tblPr>
        <w:tblW w:w="0" w:type="auto"/>
        <w:jc w:val="center"/>
        <w:tblCellSpacing w:w="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F60D5D" w:rsidRPr="00112EB3" w:rsidTr="00323CA5">
        <w:trPr>
          <w:tblCellSpacing w:w="20" w:type="dxa"/>
          <w:jc w:val="center"/>
        </w:trPr>
        <w:tc>
          <w:tcPr>
            <w:tcW w:w="9418" w:type="dxa"/>
          </w:tcPr>
          <w:p w:rsidR="00514605" w:rsidRPr="00112EB3" w:rsidRDefault="00514605" w:rsidP="00AD4013">
            <w:pPr>
              <w:ind w:right="-1"/>
              <w:jc w:val="center"/>
              <w:rPr>
                <w:rFonts w:ascii="Calibri" w:hAnsi="Calibri" w:cs="Arial"/>
                <w:b/>
                <w:smallCaps/>
                <w:sz w:val="22"/>
                <w:szCs w:val="22"/>
              </w:rPr>
            </w:pPr>
          </w:p>
          <w:p w:rsidR="00514605" w:rsidRPr="00112EB3" w:rsidRDefault="004C6D75" w:rsidP="00AD4013">
            <w:pPr>
              <w:ind w:right="-1"/>
              <w:jc w:val="center"/>
              <w:rPr>
                <w:rFonts w:ascii="Calibri" w:hAnsi="Calibri" w:cs="Arial"/>
                <w:b/>
                <w:smallCaps/>
                <w:sz w:val="22"/>
                <w:szCs w:val="22"/>
              </w:rPr>
            </w:pPr>
            <w:r w:rsidRPr="00112EB3">
              <w:rPr>
                <w:rFonts w:ascii="Calibri" w:hAnsi="Calibri" w:cs="Arial"/>
                <w:b/>
                <w:smallCaps/>
                <w:sz w:val="22"/>
                <w:szCs w:val="22"/>
              </w:rPr>
              <w:t>Direzione</w:t>
            </w:r>
            <w:r w:rsidR="003A1AB2" w:rsidRPr="00112EB3">
              <w:rPr>
                <w:rFonts w:ascii="Calibri" w:hAnsi="Calibri" w:cs="Arial"/>
                <w:b/>
                <w:smallCaps/>
                <w:sz w:val="22"/>
                <w:szCs w:val="22"/>
              </w:rPr>
              <w:t xml:space="preserve"> dell</w:t>
            </w:r>
            <w:r w:rsidR="007923BF" w:rsidRPr="00112EB3">
              <w:rPr>
                <w:rFonts w:ascii="Calibri" w:hAnsi="Calibri" w:cs="Arial"/>
                <w:b/>
                <w:smallCaps/>
                <w:sz w:val="22"/>
                <w:szCs w:val="22"/>
              </w:rPr>
              <w:t>a</w:t>
            </w:r>
            <w:r w:rsidR="00514605" w:rsidRPr="00112EB3">
              <w:rPr>
                <w:rFonts w:ascii="Calibri" w:hAnsi="Calibri" w:cs="Arial"/>
                <w:b/>
                <w:smallCaps/>
                <w:sz w:val="22"/>
                <w:szCs w:val="22"/>
              </w:rPr>
              <w:t xml:space="preserve"> Struttura Complessa</w:t>
            </w:r>
          </w:p>
          <w:p w:rsidR="00DB6AC0" w:rsidRPr="00112EB3" w:rsidRDefault="00514605" w:rsidP="00514605">
            <w:pPr>
              <w:ind w:right="-1"/>
              <w:jc w:val="center"/>
              <w:rPr>
                <w:rFonts w:ascii="Calibri" w:hAnsi="Calibri" w:cs="Arial"/>
                <w:b/>
                <w:smallCaps/>
                <w:sz w:val="22"/>
                <w:szCs w:val="22"/>
              </w:rPr>
            </w:pPr>
            <w:r w:rsidRPr="00112EB3">
              <w:rPr>
                <w:rFonts w:ascii="Calibri" w:hAnsi="Calibri" w:cs="Arial"/>
                <w:b/>
                <w:smallCaps/>
                <w:sz w:val="22"/>
                <w:szCs w:val="22"/>
              </w:rPr>
              <w:t>“</w:t>
            </w:r>
            <w:r w:rsidR="00B16432" w:rsidRPr="00112EB3">
              <w:rPr>
                <w:rFonts w:ascii="Calibri" w:hAnsi="Calibri" w:cs="Arial"/>
                <w:b/>
                <w:smallCaps/>
                <w:sz w:val="22"/>
                <w:szCs w:val="22"/>
              </w:rPr>
              <w:t>PRONTO SOCCORSO E MEDICINA D’URGENZA</w:t>
            </w:r>
            <w:r w:rsidR="00EF2AD0" w:rsidRPr="00112EB3">
              <w:rPr>
                <w:rFonts w:ascii="Calibri" w:hAnsi="Calibri" w:cs="Arial"/>
                <w:b/>
                <w:smallCaps/>
                <w:sz w:val="22"/>
                <w:szCs w:val="22"/>
              </w:rPr>
              <w:t>”</w:t>
            </w:r>
          </w:p>
          <w:p w:rsidR="00514605" w:rsidRPr="00112EB3" w:rsidRDefault="00514605" w:rsidP="004C6D75">
            <w:pPr>
              <w:ind w:right="-1"/>
              <w:jc w:val="center"/>
              <w:rPr>
                <w:rFonts w:ascii="Calibri" w:hAnsi="Calibri" w:cs="Arial"/>
                <w:b/>
                <w:smallCaps/>
                <w:sz w:val="22"/>
                <w:szCs w:val="22"/>
              </w:rPr>
            </w:pPr>
          </w:p>
        </w:tc>
      </w:tr>
    </w:tbl>
    <w:p w:rsidR="000675E1" w:rsidRPr="00112EB3" w:rsidRDefault="000675E1" w:rsidP="000675E1">
      <w:pPr>
        <w:jc w:val="both"/>
        <w:rPr>
          <w:rFonts w:ascii="Calibri" w:hAnsi="Calibri" w:cs="Arial"/>
          <w:b/>
          <w:sz w:val="22"/>
          <w:szCs w:val="22"/>
          <w:u w:val="single"/>
        </w:rPr>
      </w:pPr>
    </w:p>
    <w:p w:rsidR="000675E1" w:rsidRPr="00112EB3" w:rsidRDefault="000675E1" w:rsidP="000675E1">
      <w:pPr>
        <w:jc w:val="center"/>
        <w:rPr>
          <w:rFonts w:ascii="Calibri" w:hAnsi="Calibri" w:cs="Arial"/>
          <w:b/>
          <w:sz w:val="22"/>
          <w:szCs w:val="22"/>
          <w:u w:val="single"/>
        </w:rPr>
      </w:pPr>
      <w:r w:rsidRPr="00112EB3">
        <w:rPr>
          <w:rFonts w:ascii="Calibri" w:hAnsi="Calibri" w:cs="Arial"/>
          <w:b/>
          <w:sz w:val="22"/>
          <w:szCs w:val="22"/>
          <w:u w:val="single"/>
        </w:rPr>
        <w:t>Profilo professionale: Medico</w:t>
      </w:r>
    </w:p>
    <w:p w:rsidR="000675E1" w:rsidRPr="00112EB3" w:rsidRDefault="000675E1" w:rsidP="000675E1">
      <w:pPr>
        <w:jc w:val="center"/>
        <w:rPr>
          <w:rFonts w:ascii="Calibri" w:hAnsi="Calibri" w:cs="Arial"/>
          <w:b/>
          <w:sz w:val="22"/>
          <w:szCs w:val="22"/>
          <w:u w:val="single"/>
        </w:rPr>
      </w:pPr>
    </w:p>
    <w:p w:rsidR="000675E1" w:rsidRPr="00112EB3" w:rsidRDefault="000675E1" w:rsidP="000675E1">
      <w:pPr>
        <w:jc w:val="center"/>
        <w:rPr>
          <w:rFonts w:ascii="Calibri" w:hAnsi="Calibri" w:cs="Arial"/>
          <w:b/>
          <w:sz w:val="22"/>
          <w:szCs w:val="22"/>
          <w:u w:val="single"/>
        </w:rPr>
      </w:pPr>
      <w:r w:rsidRPr="00112EB3">
        <w:rPr>
          <w:rFonts w:ascii="Calibri" w:hAnsi="Calibri" w:cs="Arial"/>
          <w:b/>
          <w:sz w:val="22"/>
          <w:szCs w:val="22"/>
          <w:u w:val="single"/>
        </w:rPr>
        <w:t xml:space="preserve">Disciplina: </w:t>
      </w:r>
      <w:r w:rsidR="00BA41C7" w:rsidRPr="00112EB3">
        <w:rPr>
          <w:rFonts w:ascii="Calibri" w:hAnsi="Calibri" w:cs="Arial"/>
          <w:b/>
          <w:sz w:val="22"/>
          <w:szCs w:val="22"/>
          <w:u w:val="single"/>
        </w:rPr>
        <w:t>Medicina e chirurgia d’accettazione e d’urgenza</w:t>
      </w:r>
    </w:p>
    <w:p w:rsidR="00B16432" w:rsidRPr="00112EB3" w:rsidRDefault="00B16432" w:rsidP="00F60D5D">
      <w:pPr>
        <w:pStyle w:val="Corpodeltesto3"/>
        <w:ind w:right="-1"/>
        <w:jc w:val="both"/>
        <w:rPr>
          <w:rFonts w:ascii="Calibri" w:hAnsi="Calibri" w:cs="Arial"/>
          <w:b w:val="0"/>
          <w:sz w:val="22"/>
          <w:szCs w:val="22"/>
        </w:rPr>
      </w:pPr>
    </w:p>
    <w:p w:rsidR="00B16432" w:rsidRPr="00112EB3" w:rsidRDefault="00B16432" w:rsidP="00F60D5D">
      <w:pPr>
        <w:pStyle w:val="Corpodeltesto3"/>
        <w:ind w:right="-1"/>
        <w:jc w:val="both"/>
        <w:rPr>
          <w:rFonts w:ascii="Calibri" w:hAnsi="Calibri" w:cs="Arial"/>
          <w:b w:val="0"/>
          <w:sz w:val="22"/>
          <w:szCs w:val="22"/>
        </w:rPr>
      </w:pPr>
    </w:p>
    <w:p w:rsidR="00B16432" w:rsidRPr="00112EB3" w:rsidRDefault="00B16432" w:rsidP="00F60D5D">
      <w:pPr>
        <w:pStyle w:val="Corpodeltesto3"/>
        <w:ind w:right="-1"/>
        <w:jc w:val="both"/>
        <w:rPr>
          <w:rFonts w:ascii="Calibri" w:hAnsi="Calibri" w:cs="Arial"/>
          <w:b w:val="0"/>
          <w:sz w:val="22"/>
          <w:szCs w:val="22"/>
        </w:rPr>
      </w:pPr>
    </w:p>
    <w:p w:rsidR="00C47CFF" w:rsidRPr="00112EB3" w:rsidRDefault="00EE57D0" w:rsidP="00F60D5D">
      <w:pPr>
        <w:pStyle w:val="Corpodeltesto3"/>
        <w:ind w:right="-1"/>
        <w:jc w:val="both"/>
        <w:rPr>
          <w:rFonts w:ascii="Calibri" w:hAnsi="Calibri" w:cs="Arial"/>
          <w:b w:val="0"/>
          <w:sz w:val="22"/>
          <w:szCs w:val="22"/>
        </w:rPr>
      </w:pPr>
      <w:r w:rsidRPr="00112EB3">
        <w:rPr>
          <w:rFonts w:ascii="Calibri" w:hAnsi="Calibri" w:cs="Arial"/>
          <w:b w:val="0"/>
          <w:sz w:val="22"/>
          <w:szCs w:val="22"/>
        </w:rPr>
        <w:t xml:space="preserve">L’incarico sarà conferito dal Direttore Generale con le modalità e alle condizioni previste dall’art. 15 del D. </w:t>
      </w:r>
      <w:proofErr w:type="spellStart"/>
      <w:r w:rsidRPr="00112EB3">
        <w:rPr>
          <w:rFonts w:ascii="Calibri" w:hAnsi="Calibri" w:cs="Arial"/>
          <w:b w:val="0"/>
          <w:sz w:val="22"/>
          <w:szCs w:val="22"/>
        </w:rPr>
        <w:t>Lgs</w:t>
      </w:r>
      <w:proofErr w:type="spellEnd"/>
      <w:r w:rsidRPr="00112EB3">
        <w:rPr>
          <w:rFonts w:ascii="Calibri" w:hAnsi="Calibri" w:cs="Arial"/>
          <w:b w:val="0"/>
          <w:sz w:val="22"/>
          <w:szCs w:val="22"/>
        </w:rPr>
        <w:t xml:space="preserve"> n. 502/1992 e successive modifiche ed integrazioni, dal D.P.R. n. 484/1997, per le parti applicabili, dal D.L. n. 158/2012 convertito in legge n. 189/2012, nonché dalle “</w:t>
      </w:r>
      <w:r w:rsidRPr="00112EB3">
        <w:rPr>
          <w:rFonts w:ascii="Calibri" w:hAnsi="Calibri" w:cs="Arial"/>
          <w:b w:val="0"/>
          <w:i/>
          <w:iCs/>
          <w:sz w:val="22"/>
          <w:szCs w:val="22"/>
        </w:rPr>
        <w:t xml:space="preserve">Direttive agli enti del servizio sanitario regionale per il conferimento degli incarichi di direzione di struttura complessa per la dirigenza </w:t>
      </w:r>
      <w:proofErr w:type="spellStart"/>
      <w:r w:rsidRPr="00112EB3">
        <w:rPr>
          <w:rFonts w:ascii="Calibri" w:hAnsi="Calibri" w:cs="Arial"/>
          <w:b w:val="0"/>
          <w:i/>
          <w:iCs/>
          <w:sz w:val="22"/>
          <w:szCs w:val="22"/>
        </w:rPr>
        <w:t>medica-sanitaria</w:t>
      </w:r>
      <w:proofErr w:type="spellEnd"/>
      <w:r w:rsidRPr="00112EB3">
        <w:rPr>
          <w:rFonts w:ascii="Calibri" w:hAnsi="Calibri" w:cs="Arial"/>
          <w:b w:val="0"/>
          <w:i/>
          <w:iCs/>
          <w:sz w:val="22"/>
          <w:szCs w:val="22"/>
        </w:rPr>
        <w:t xml:space="preserve"> nei medesimi enti, in applicazione dell’art. 4 del D.L. n. 158/2012, convertito nella Legge n. 189/2012”</w:t>
      </w:r>
      <w:r w:rsidRPr="00112EB3">
        <w:rPr>
          <w:rFonts w:ascii="Calibri" w:hAnsi="Calibri" w:cs="Arial"/>
          <w:b w:val="0"/>
          <w:sz w:val="22"/>
          <w:szCs w:val="22"/>
        </w:rPr>
        <w:t xml:space="preserve">, approvate con deliberazione di Giunta Regionale - Regione Friuli Venezia Giulia – n. 513 del 28 marzo 2013 (di seguito più brevemente </w:t>
      </w:r>
      <w:r w:rsidRPr="00112EB3">
        <w:rPr>
          <w:rFonts w:ascii="Calibri" w:hAnsi="Calibri" w:cs="Arial"/>
          <w:b w:val="0"/>
          <w:i/>
          <w:iCs/>
          <w:sz w:val="22"/>
          <w:szCs w:val="22"/>
        </w:rPr>
        <w:t xml:space="preserve">Direttive </w:t>
      </w:r>
      <w:r w:rsidRPr="00112EB3">
        <w:rPr>
          <w:rFonts w:ascii="Calibri" w:hAnsi="Calibri" w:cs="Arial"/>
          <w:b w:val="0"/>
          <w:sz w:val="22"/>
          <w:szCs w:val="22"/>
        </w:rPr>
        <w:t>Regionali) e successive integrazioni apportate dalla deliberazione GR n. 445/13.03.2015.</w:t>
      </w:r>
    </w:p>
    <w:p w:rsidR="001A54CE" w:rsidRPr="00112EB3" w:rsidRDefault="001A54CE" w:rsidP="00DA35C4">
      <w:pPr>
        <w:pStyle w:val="Corpodeltesto3"/>
        <w:ind w:right="-1"/>
        <w:rPr>
          <w:rFonts w:ascii="Calibri" w:hAnsi="Calibri" w:cs="Arial"/>
          <w:sz w:val="22"/>
          <w:szCs w:val="22"/>
          <w:u w:val="single"/>
        </w:rPr>
      </w:pPr>
    </w:p>
    <w:p w:rsidR="00EE57D0" w:rsidRPr="00112EB3" w:rsidRDefault="00EE57D0" w:rsidP="00EE57D0">
      <w:pPr>
        <w:pStyle w:val="Corpodeltesto3"/>
        <w:ind w:right="-1"/>
        <w:rPr>
          <w:rFonts w:ascii="Calibri" w:hAnsi="Calibri" w:cs="Arial"/>
          <w:sz w:val="22"/>
          <w:szCs w:val="22"/>
          <w:u w:val="single"/>
        </w:rPr>
      </w:pPr>
      <w:r w:rsidRPr="00112EB3">
        <w:rPr>
          <w:rFonts w:ascii="Calibri" w:hAnsi="Calibri" w:cs="Arial"/>
          <w:sz w:val="22"/>
          <w:szCs w:val="22"/>
          <w:u w:val="single"/>
        </w:rPr>
        <w:t>REQUISITI DI PARTECIPAZIONE</w:t>
      </w:r>
    </w:p>
    <w:p w:rsidR="00EE57D0" w:rsidRPr="00112EB3" w:rsidRDefault="00EE57D0" w:rsidP="00EE57D0">
      <w:pPr>
        <w:pStyle w:val="Corpodeltesto3"/>
        <w:ind w:right="-1"/>
        <w:jc w:val="both"/>
        <w:rPr>
          <w:rFonts w:ascii="Calibri" w:hAnsi="Calibri" w:cs="Arial"/>
          <w:b w:val="0"/>
          <w:sz w:val="22"/>
          <w:szCs w:val="22"/>
        </w:rPr>
      </w:pPr>
    </w:p>
    <w:p w:rsidR="00EE57D0" w:rsidRPr="00112EB3" w:rsidRDefault="00EE57D0" w:rsidP="00EE57D0">
      <w:pPr>
        <w:pStyle w:val="Corpodeltesto3"/>
        <w:ind w:right="-1"/>
        <w:jc w:val="both"/>
        <w:rPr>
          <w:rFonts w:ascii="Calibri" w:hAnsi="Calibri" w:cs="Arial"/>
          <w:b w:val="0"/>
          <w:sz w:val="22"/>
          <w:szCs w:val="22"/>
        </w:rPr>
      </w:pPr>
      <w:r w:rsidRPr="00112EB3">
        <w:rPr>
          <w:rFonts w:ascii="Calibri" w:hAnsi="Calibri" w:cs="Arial"/>
          <w:b w:val="0"/>
          <w:sz w:val="22"/>
          <w:szCs w:val="22"/>
        </w:rPr>
        <w:t>Per la partecipazione all'avviso, i candidati dovranno essere in possesso dei seguenti requisiti:</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SPECIFICI (art. 5, DPR 10 dicembre 1997, n 484)</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proofErr w:type="gramStart"/>
      <w:r w:rsidRPr="00112EB3">
        <w:rPr>
          <w:rFonts w:ascii="Calibri" w:hAnsi="Calibri" w:cs="Arial"/>
          <w:sz w:val="22"/>
          <w:szCs w:val="22"/>
        </w:rPr>
        <w:t>iscrizione</w:t>
      </w:r>
      <w:proofErr w:type="gramEnd"/>
      <w:r w:rsidRPr="00112EB3">
        <w:rPr>
          <w:rFonts w:ascii="Calibri" w:hAnsi="Calibri" w:cs="Arial"/>
          <w:sz w:val="22"/>
          <w:szCs w:val="22"/>
        </w:rPr>
        <w:t xml:space="preserve"> all’Ordine dei Medici, ovvero iscrizione al corrispondente albo professionale di uno dei paesi dell'Unione Europea, fermo restando, in questo caso, l'obbligo dell'iscrizione all'albo in Italia, prima  dell'assunzione in servizio;</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proofErr w:type="gramStart"/>
      <w:r w:rsidRPr="00112EB3">
        <w:rPr>
          <w:rFonts w:ascii="Calibri" w:hAnsi="Calibri" w:cs="Arial"/>
          <w:sz w:val="22"/>
          <w:szCs w:val="22"/>
        </w:rPr>
        <w:t>anzianità</w:t>
      </w:r>
      <w:proofErr w:type="gramEnd"/>
      <w:r w:rsidRPr="00112EB3">
        <w:rPr>
          <w:rFonts w:ascii="Calibri" w:hAnsi="Calibri" w:cs="Arial"/>
          <w:sz w:val="22"/>
          <w:szCs w:val="22"/>
        </w:rPr>
        <w:t xml:space="preserve"> di servizio di sette anni, di cui cinque nella disciplina o in disciplina equipollente, e specializzazione nella disciplina o in disciplina equipollente, ovvero anzianità di servizio di dieci anni nella disciplina richiesta per la presente procedura;</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proofErr w:type="gramStart"/>
      <w:r w:rsidRPr="00112EB3">
        <w:rPr>
          <w:rFonts w:ascii="Calibri" w:hAnsi="Calibri" w:cs="Arial"/>
          <w:sz w:val="22"/>
          <w:szCs w:val="22"/>
        </w:rPr>
        <w:t>curriculum</w:t>
      </w:r>
      <w:proofErr w:type="gramEnd"/>
      <w:r w:rsidRPr="00112EB3">
        <w:rPr>
          <w:rFonts w:ascii="Calibri" w:hAnsi="Calibri" w:cs="Arial"/>
          <w:sz w:val="22"/>
          <w:szCs w:val="22"/>
        </w:rPr>
        <w:t xml:space="preserve"> professionale conforme ai contenuti previsti dall’art. 8, c. 3, DPR 484/97,  in cui sia documentata la specifica attività professionale e l’adeguata esperienza di cui all’art. 6, DPR medesimo;</w:t>
      </w:r>
    </w:p>
    <w:p w:rsidR="00EE57D0" w:rsidRPr="00CA6718" w:rsidRDefault="005462CB" w:rsidP="00EE57D0">
      <w:pPr>
        <w:pStyle w:val="Testodelblocco"/>
        <w:numPr>
          <w:ilvl w:val="0"/>
          <w:numId w:val="1"/>
        </w:numPr>
        <w:tabs>
          <w:tab w:val="num" w:pos="567"/>
        </w:tabs>
        <w:ind w:left="567" w:right="-1" w:hanging="425"/>
        <w:rPr>
          <w:rFonts w:ascii="Calibri" w:hAnsi="Calibri" w:cs="Arial"/>
          <w:sz w:val="22"/>
          <w:szCs w:val="22"/>
        </w:rPr>
      </w:pPr>
      <w:proofErr w:type="gramStart"/>
      <w:r w:rsidRPr="00CA6718">
        <w:rPr>
          <w:rFonts w:ascii="Calibri" w:hAnsi="Calibri" w:cs="Arial"/>
          <w:sz w:val="22"/>
          <w:szCs w:val="22"/>
        </w:rPr>
        <w:lastRenderedPageBreak/>
        <w:t>attestato</w:t>
      </w:r>
      <w:proofErr w:type="gramEnd"/>
      <w:r w:rsidRPr="00CA6718">
        <w:rPr>
          <w:rFonts w:ascii="Calibri" w:hAnsi="Calibri" w:cs="Arial"/>
          <w:sz w:val="22"/>
          <w:szCs w:val="22"/>
        </w:rPr>
        <w:t xml:space="preserve"> di formazione manageriale di cui all’art. 5, comma 1, </w:t>
      </w:r>
      <w:proofErr w:type="spellStart"/>
      <w:r w:rsidRPr="00CA6718">
        <w:rPr>
          <w:rFonts w:ascii="Calibri" w:hAnsi="Calibri" w:cs="Arial"/>
          <w:sz w:val="22"/>
          <w:szCs w:val="22"/>
        </w:rPr>
        <w:t>lett</w:t>
      </w:r>
      <w:proofErr w:type="spellEnd"/>
      <w:r w:rsidRPr="00CA6718">
        <w:rPr>
          <w:rFonts w:ascii="Calibri" w:hAnsi="Calibri" w:cs="Arial"/>
          <w:sz w:val="22"/>
          <w:szCs w:val="22"/>
        </w:rPr>
        <w:t>. d., del DPR n. 484/1997. Fino all’espletamento del primo corso gli incarichi sono conferibili senza attestato, fermo restando l’obbligo di conseguirlo nel primo corso utile. Il mancato superamento del primo corso di formazione, attivato successivamente al conferimento dell’incarico, determina la decadenza dell’incarico stesso.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Si precisa che, relativamente a quanto indicato alla lettera b), l’anzianità di servizio utile è quella contemplata dagli artt. 10, 11, 12 e 13, DPR 484/97</w:t>
      </w:r>
      <w:r w:rsidRPr="00EA1E48">
        <w:rPr>
          <w:rFonts w:ascii="Calibri" w:hAnsi="Calibri" w:cs="Arial"/>
          <w:sz w:val="22"/>
          <w:szCs w:val="22"/>
        </w:rPr>
        <w:t>.</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GENERALI (art. 1, DPR 10 dicembre 1997, n 483)</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numPr>
          <w:ilvl w:val="0"/>
          <w:numId w:val="3"/>
        </w:numPr>
        <w:tabs>
          <w:tab w:val="clear" w:pos="720"/>
        </w:tabs>
        <w:ind w:left="567"/>
        <w:jc w:val="both"/>
        <w:rPr>
          <w:rFonts w:ascii="Calibri" w:hAnsi="Calibri" w:cs="Arial"/>
          <w:sz w:val="22"/>
          <w:szCs w:val="22"/>
        </w:rPr>
      </w:pPr>
      <w:proofErr w:type="gramStart"/>
      <w:r w:rsidRPr="00112EB3">
        <w:rPr>
          <w:rFonts w:ascii="Calibri" w:hAnsi="Calibri" w:cs="Arial"/>
          <w:sz w:val="22"/>
          <w:szCs w:val="22"/>
        </w:rPr>
        <w:t>cittadinanza  italiana</w:t>
      </w:r>
      <w:proofErr w:type="gramEnd"/>
      <w:r w:rsidRPr="00112EB3">
        <w:rPr>
          <w:rFonts w:ascii="Calibri" w:hAnsi="Calibri" w:cs="Arial"/>
          <w:sz w:val="22"/>
          <w:szCs w:val="22"/>
        </w:rPr>
        <w:t xml:space="preserve"> salve le equiparazioni stabilite dalle leggi vigenti o cittadinanza di uno dei paesi dell’Unione Europea,  nonché  i soggetti  richiamati dall’art. 38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30/03/01,  n. 165; </w:t>
      </w:r>
    </w:p>
    <w:p w:rsidR="00EE57D0" w:rsidRPr="00112EB3" w:rsidRDefault="00EE57D0" w:rsidP="00EE57D0">
      <w:pPr>
        <w:ind w:left="567" w:hanging="425"/>
        <w:jc w:val="both"/>
        <w:rPr>
          <w:rFonts w:ascii="Calibri" w:hAnsi="Calibri" w:cs="Arial"/>
          <w:sz w:val="22"/>
          <w:szCs w:val="22"/>
        </w:rPr>
      </w:pPr>
    </w:p>
    <w:p w:rsidR="00EE57D0" w:rsidRPr="00112EB3" w:rsidRDefault="00EE57D0" w:rsidP="00EE57D0">
      <w:pPr>
        <w:numPr>
          <w:ilvl w:val="0"/>
          <w:numId w:val="3"/>
        </w:numPr>
        <w:tabs>
          <w:tab w:val="clear" w:pos="720"/>
        </w:tabs>
        <w:ind w:left="567"/>
        <w:jc w:val="both"/>
        <w:rPr>
          <w:rFonts w:ascii="Calibri" w:hAnsi="Calibri" w:cs="Arial"/>
          <w:sz w:val="22"/>
          <w:szCs w:val="22"/>
        </w:rPr>
      </w:pPr>
      <w:proofErr w:type="gramStart"/>
      <w:r w:rsidRPr="00112EB3">
        <w:rPr>
          <w:rFonts w:ascii="Calibri" w:hAnsi="Calibri" w:cs="Arial"/>
          <w:sz w:val="22"/>
          <w:szCs w:val="22"/>
        </w:rPr>
        <w:t>idoneità</w:t>
      </w:r>
      <w:proofErr w:type="gramEnd"/>
      <w:r w:rsidRPr="00112EB3">
        <w:rPr>
          <w:rFonts w:ascii="Calibri" w:hAnsi="Calibri" w:cs="Arial"/>
          <w:sz w:val="22"/>
          <w:szCs w:val="22"/>
        </w:rPr>
        <w:t xml:space="preserve"> fisica all’impiego</w:t>
      </w:r>
    </w:p>
    <w:p w:rsidR="00EE57D0" w:rsidRPr="00112EB3" w:rsidRDefault="00EE57D0" w:rsidP="00EE57D0">
      <w:pPr>
        <w:ind w:left="567" w:hanging="425"/>
        <w:jc w:val="both"/>
        <w:rPr>
          <w:rFonts w:ascii="Calibri" w:hAnsi="Calibri" w:cs="Arial"/>
          <w:sz w:val="22"/>
          <w:szCs w:val="22"/>
        </w:rPr>
      </w:pPr>
    </w:p>
    <w:p w:rsidR="00EE57D0" w:rsidRPr="00112EB3" w:rsidRDefault="00EE57D0" w:rsidP="00EE57D0">
      <w:pPr>
        <w:numPr>
          <w:ilvl w:val="0"/>
          <w:numId w:val="3"/>
        </w:numPr>
        <w:tabs>
          <w:tab w:val="clear" w:pos="720"/>
        </w:tabs>
        <w:ind w:left="567"/>
        <w:jc w:val="both"/>
        <w:rPr>
          <w:rFonts w:ascii="Calibri" w:hAnsi="Calibri" w:cs="Arial"/>
          <w:sz w:val="22"/>
          <w:szCs w:val="22"/>
        </w:rPr>
      </w:pPr>
      <w:proofErr w:type="gramStart"/>
      <w:r w:rsidRPr="00112EB3">
        <w:rPr>
          <w:rFonts w:ascii="Calibri" w:hAnsi="Calibri" w:cs="Arial"/>
          <w:sz w:val="22"/>
          <w:szCs w:val="22"/>
        </w:rPr>
        <w:t>titolo</w:t>
      </w:r>
      <w:proofErr w:type="gramEnd"/>
      <w:r w:rsidRPr="00112EB3">
        <w:rPr>
          <w:rFonts w:ascii="Calibri" w:hAnsi="Calibri" w:cs="Arial"/>
          <w:sz w:val="22"/>
          <w:szCs w:val="22"/>
        </w:rPr>
        <w:t xml:space="preserve"> di studio per l’a</w:t>
      </w:r>
      <w:r w:rsidR="00323CA5" w:rsidRPr="00112EB3">
        <w:rPr>
          <w:rFonts w:ascii="Calibri" w:hAnsi="Calibri" w:cs="Arial"/>
          <w:sz w:val="22"/>
          <w:szCs w:val="22"/>
        </w:rPr>
        <w:t>ccesso alle rispettive carriere.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Non possono altresì accedere agli impieghi coloro che siano esclusi dall’elettorato attivo nonché coloro che siano stati dispensati, destituiti o licenziati da una pubblica amministrazione.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b/>
          <w:sz w:val="22"/>
          <w:szCs w:val="22"/>
          <w:u w:val="single"/>
        </w:rPr>
      </w:pPr>
      <w:r w:rsidRPr="00112EB3">
        <w:rPr>
          <w:rFonts w:ascii="Calibri" w:hAnsi="Calibri" w:cs="Arial"/>
          <w:b/>
          <w:sz w:val="22"/>
          <w:szCs w:val="22"/>
          <w:u w:val="single"/>
        </w:rPr>
        <w:t xml:space="preserve">I requisiti di cui sopra, devono essere posseduti alla data di scadenza del </w:t>
      </w:r>
      <w:r w:rsidR="007346D1" w:rsidRPr="00112EB3">
        <w:rPr>
          <w:rFonts w:ascii="Calibri" w:hAnsi="Calibri" w:cs="Arial"/>
          <w:b/>
          <w:sz w:val="22"/>
          <w:szCs w:val="22"/>
          <w:u w:val="single"/>
        </w:rPr>
        <w:t xml:space="preserve">termine stabilito nel bando di </w:t>
      </w:r>
      <w:r w:rsidRPr="00112EB3">
        <w:rPr>
          <w:rFonts w:ascii="Calibri" w:hAnsi="Calibri" w:cs="Arial"/>
          <w:b/>
          <w:sz w:val="22"/>
          <w:szCs w:val="22"/>
          <w:u w:val="single"/>
        </w:rPr>
        <w:t>avviso per la presentazione delle domande di ammissione. La carenza ovvero l’omessa indicazione anche di uno solo di essi, determinerà l’esclusione dalla procedura di selezione.</w:t>
      </w:r>
    </w:p>
    <w:p w:rsidR="00EE57D0" w:rsidRPr="00112EB3" w:rsidRDefault="00EE57D0" w:rsidP="00EE57D0">
      <w:pPr>
        <w:pStyle w:val="Testodelblocco"/>
        <w:ind w:left="0" w:right="-1" w:firstLine="567"/>
        <w:rPr>
          <w:rFonts w:ascii="Calibri" w:hAnsi="Calibri" w:cs="Arial"/>
          <w:sz w:val="22"/>
          <w:szCs w:val="22"/>
        </w:rPr>
      </w:pPr>
    </w:p>
    <w:p w:rsidR="0035722B" w:rsidRPr="00112EB3" w:rsidRDefault="00EE57D0" w:rsidP="00EE57D0">
      <w:pPr>
        <w:ind w:right="-1"/>
        <w:jc w:val="both"/>
        <w:rPr>
          <w:rFonts w:ascii="Calibri" w:hAnsi="Calibri" w:cs="Arial"/>
          <w:sz w:val="22"/>
          <w:szCs w:val="22"/>
        </w:rPr>
      </w:pPr>
      <w:r w:rsidRPr="00A05273">
        <w:rPr>
          <w:rFonts w:ascii="Calibri" w:hAnsi="Calibri" w:cs="Arial"/>
          <w:sz w:val="22"/>
          <w:szCs w:val="22"/>
        </w:rPr>
        <w:t xml:space="preserve">L’accertamento sul possesso dei requisiti </w:t>
      </w:r>
      <w:r w:rsidR="00A05273" w:rsidRPr="00A05273">
        <w:rPr>
          <w:rFonts w:ascii="Calibri" w:hAnsi="Calibri" w:cs="Arial"/>
          <w:color w:val="000000" w:themeColor="text1"/>
          <w:sz w:val="22"/>
          <w:szCs w:val="22"/>
        </w:rPr>
        <w:t xml:space="preserve">verrà effettuata </w:t>
      </w:r>
      <w:r w:rsidR="004343BF" w:rsidRPr="00A05273">
        <w:rPr>
          <w:rFonts w:ascii="Calibri" w:hAnsi="Calibri" w:cs="Arial"/>
          <w:color w:val="000000" w:themeColor="text1"/>
          <w:sz w:val="22"/>
          <w:szCs w:val="22"/>
        </w:rPr>
        <w:t>dalla Commissione</w:t>
      </w:r>
      <w:r w:rsidRPr="00112EB3">
        <w:rPr>
          <w:rFonts w:ascii="Calibri" w:hAnsi="Calibri" w:cs="Arial"/>
          <w:sz w:val="22"/>
          <w:szCs w:val="22"/>
        </w:rPr>
        <w:t xml:space="preserve"> e, in caso di eventuali carenze rilevate, la conseguente esclusione del candidati sarà disposta con provvedimento motivato. </w:t>
      </w:r>
      <w:r w:rsidRPr="00EA1E48">
        <w:rPr>
          <w:rFonts w:ascii="Calibri" w:hAnsi="Calibri" w:cs="Arial"/>
          <w:sz w:val="22"/>
          <w:szCs w:val="22"/>
        </w:rPr>
        <w:t xml:space="preserve">Un tanto verrà notificato agli interessati con </w:t>
      </w:r>
      <w:r w:rsidR="00EA1E48" w:rsidRPr="00EA1E48">
        <w:rPr>
          <w:rFonts w:ascii="Calibri" w:hAnsi="Calibri" w:cs="Arial"/>
          <w:sz w:val="22"/>
          <w:szCs w:val="22"/>
        </w:rPr>
        <w:t>nota @mail</w:t>
      </w:r>
      <w:r w:rsidRPr="00EA1E48">
        <w:rPr>
          <w:rFonts w:ascii="Calibri" w:hAnsi="Calibri" w:cs="Arial"/>
          <w:sz w:val="22"/>
          <w:szCs w:val="22"/>
        </w:rPr>
        <w:t xml:space="preserve"> (utilizzat</w:t>
      </w:r>
      <w:r w:rsidR="00EA1E48" w:rsidRPr="00EA1E48">
        <w:rPr>
          <w:rFonts w:ascii="Calibri" w:hAnsi="Calibri" w:cs="Arial"/>
          <w:sz w:val="22"/>
          <w:szCs w:val="22"/>
        </w:rPr>
        <w:t>a</w:t>
      </w:r>
      <w:r w:rsidRPr="00EA1E48">
        <w:rPr>
          <w:rFonts w:ascii="Calibri" w:hAnsi="Calibri" w:cs="Arial"/>
          <w:sz w:val="22"/>
          <w:szCs w:val="22"/>
        </w:rPr>
        <w:t xml:space="preserve"> per </w:t>
      </w:r>
      <w:r w:rsidR="00EA1E48" w:rsidRPr="00EA1E48">
        <w:rPr>
          <w:rFonts w:ascii="Calibri" w:hAnsi="Calibri" w:cs="Arial"/>
          <w:sz w:val="22"/>
          <w:szCs w:val="22"/>
        </w:rPr>
        <w:t>la registrazione</w:t>
      </w:r>
      <w:r w:rsidRPr="00EA1E48">
        <w:rPr>
          <w:rFonts w:ascii="Calibri" w:hAnsi="Calibri" w:cs="Arial"/>
          <w:sz w:val="22"/>
          <w:szCs w:val="22"/>
        </w:rPr>
        <w:t>) entro il termine massimo di 30 giorni dall’adozione del provvedimento stesso.</w:t>
      </w:r>
      <w:r w:rsidR="00893906" w:rsidRPr="00112EB3">
        <w:rPr>
          <w:rFonts w:ascii="Calibri" w:hAnsi="Calibri" w:cs="Arial"/>
          <w:sz w:val="22"/>
          <w:szCs w:val="22"/>
        </w:rPr>
        <w:t xml:space="preserve"> </w:t>
      </w:r>
    </w:p>
    <w:p w:rsidR="00DA35C4" w:rsidRPr="00112EB3" w:rsidRDefault="00DA35C4" w:rsidP="007463DB">
      <w:pPr>
        <w:ind w:right="-1" w:firstLine="567"/>
        <w:jc w:val="both"/>
        <w:rPr>
          <w:rFonts w:ascii="Calibri" w:hAnsi="Calibri" w:cs="Arial"/>
          <w:sz w:val="22"/>
          <w:szCs w:val="22"/>
        </w:rPr>
      </w:pPr>
    </w:p>
    <w:p w:rsidR="00DA35C4" w:rsidRPr="00112EB3" w:rsidRDefault="00715C23" w:rsidP="00DA35C4">
      <w:pPr>
        <w:ind w:right="-1"/>
        <w:jc w:val="center"/>
        <w:rPr>
          <w:rFonts w:ascii="Calibri" w:hAnsi="Calibri" w:cs="Arial"/>
          <w:b/>
          <w:sz w:val="22"/>
          <w:szCs w:val="22"/>
          <w:u w:val="single"/>
        </w:rPr>
      </w:pPr>
      <w:r w:rsidRPr="00112EB3">
        <w:rPr>
          <w:rFonts w:ascii="Calibri" w:hAnsi="Calibri" w:cs="Arial"/>
          <w:b/>
          <w:sz w:val="22"/>
          <w:szCs w:val="22"/>
          <w:u w:val="single"/>
        </w:rPr>
        <w:t>INDIVIDUAZIONE</w:t>
      </w:r>
      <w:r w:rsidR="00DA35C4" w:rsidRPr="00112EB3">
        <w:rPr>
          <w:rFonts w:ascii="Calibri" w:hAnsi="Calibri" w:cs="Arial"/>
          <w:b/>
          <w:sz w:val="22"/>
          <w:szCs w:val="22"/>
          <w:u w:val="single"/>
        </w:rPr>
        <w:t xml:space="preserve"> DEL PROFILO PROFESSIONALE</w:t>
      </w:r>
    </w:p>
    <w:p w:rsidR="00DA35C4" w:rsidRPr="00112EB3" w:rsidRDefault="00DA35C4" w:rsidP="00DA35C4">
      <w:pPr>
        <w:ind w:right="-1"/>
        <w:jc w:val="both"/>
        <w:rPr>
          <w:rFonts w:ascii="Calibri" w:hAnsi="Calibri" w:cs="Arial"/>
          <w:sz w:val="22"/>
          <w:szCs w:val="22"/>
        </w:rPr>
      </w:pPr>
    </w:p>
    <w:p w:rsidR="00043283" w:rsidRPr="00112EB3" w:rsidRDefault="00715C23" w:rsidP="00DA35C4">
      <w:pPr>
        <w:ind w:right="-1"/>
        <w:jc w:val="both"/>
        <w:rPr>
          <w:rFonts w:ascii="Calibri" w:hAnsi="Calibri" w:cs="Arial"/>
          <w:sz w:val="22"/>
          <w:szCs w:val="22"/>
        </w:rPr>
      </w:pPr>
      <w:r w:rsidRPr="00112EB3">
        <w:rPr>
          <w:rFonts w:ascii="Calibri" w:hAnsi="Calibri" w:cs="Arial"/>
          <w:sz w:val="22"/>
          <w:szCs w:val="22"/>
        </w:rPr>
        <w:t>In applicazione di quanto previsto dall’art. 15, c. 7 bis (</w:t>
      </w:r>
      <w:proofErr w:type="spellStart"/>
      <w:r w:rsidRPr="00112EB3">
        <w:rPr>
          <w:rFonts w:ascii="Calibri" w:hAnsi="Calibri" w:cs="Arial"/>
          <w:sz w:val="22"/>
          <w:szCs w:val="22"/>
        </w:rPr>
        <w:t>lett</w:t>
      </w:r>
      <w:proofErr w:type="spellEnd"/>
      <w:r w:rsidRPr="00112EB3">
        <w:rPr>
          <w:rFonts w:ascii="Calibri" w:hAnsi="Calibri" w:cs="Arial"/>
          <w:sz w:val="22"/>
          <w:szCs w:val="22"/>
        </w:rPr>
        <w:t xml:space="preserve">. b), D. </w:t>
      </w:r>
      <w:proofErr w:type="spellStart"/>
      <w:r w:rsidRPr="00112EB3">
        <w:rPr>
          <w:rFonts w:ascii="Calibri" w:hAnsi="Calibri" w:cs="Arial"/>
          <w:sz w:val="22"/>
          <w:szCs w:val="22"/>
        </w:rPr>
        <w:t>Lgs</w:t>
      </w:r>
      <w:proofErr w:type="spellEnd"/>
      <w:r w:rsidRPr="00112EB3">
        <w:rPr>
          <w:rFonts w:ascii="Calibri" w:hAnsi="Calibri" w:cs="Arial"/>
          <w:sz w:val="22"/>
          <w:szCs w:val="22"/>
        </w:rPr>
        <w:t>. 502/92 ed a</w:t>
      </w:r>
      <w:r w:rsidR="00043283" w:rsidRPr="00112EB3">
        <w:rPr>
          <w:rFonts w:ascii="Calibri" w:hAnsi="Calibri" w:cs="Arial"/>
          <w:sz w:val="22"/>
          <w:szCs w:val="22"/>
        </w:rPr>
        <w:t xml:space="preserve">i sensi </w:t>
      </w:r>
      <w:r w:rsidR="00323CA5" w:rsidRPr="00112EB3">
        <w:rPr>
          <w:rFonts w:ascii="Calibri" w:hAnsi="Calibri" w:cs="Arial"/>
          <w:sz w:val="22"/>
          <w:szCs w:val="22"/>
        </w:rPr>
        <w:t xml:space="preserve">dell’art. 7 delle </w:t>
      </w:r>
      <w:r w:rsidR="00043283" w:rsidRPr="00112EB3">
        <w:rPr>
          <w:rFonts w:ascii="Calibri" w:hAnsi="Calibri" w:cs="Arial"/>
          <w:sz w:val="22"/>
          <w:szCs w:val="22"/>
        </w:rPr>
        <w:t xml:space="preserve">Direttive </w:t>
      </w:r>
      <w:r w:rsidR="00323CA5" w:rsidRPr="00112EB3">
        <w:rPr>
          <w:rFonts w:ascii="Calibri" w:hAnsi="Calibri" w:cs="Arial"/>
          <w:sz w:val="22"/>
          <w:szCs w:val="22"/>
        </w:rPr>
        <w:t xml:space="preserve">regionali </w:t>
      </w:r>
      <w:r w:rsidR="00043283" w:rsidRPr="00112EB3">
        <w:rPr>
          <w:rFonts w:ascii="Calibri" w:hAnsi="Calibri" w:cs="Arial"/>
          <w:sz w:val="22"/>
          <w:szCs w:val="22"/>
        </w:rPr>
        <w:t xml:space="preserve">adottate con D.G.R. 513/2013, vengono forniti gli elementi distintivi relativi alla collocazione organizzativa della Struttura interessata, al posto a selezione ed alla </w:t>
      </w:r>
      <w:r w:rsidR="009705DA" w:rsidRPr="00112EB3">
        <w:rPr>
          <w:rFonts w:ascii="Calibri" w:hAnsi="Calibri" w:cs="Arial"/>
          <w:sz w:val="22"/>
          <w:szCs w:val="22"/>
        </w:rPr>
        <w:t xml:space="preserve">specifica </w:t>
      </w:r>
      <w:r w:rsidR="00043283" w:rsidRPr="00112EB3">
        <w:rPr>
          <w:rFonts w:ascii="Calibri" w:hAnsi="Calibri" w:cs="Arial"/>
          <w:sz w:val="22"/>
          <w:szCs w:val="22"/>
        </w:rPr>
        <w:t xml:space="preserve">figura </w:t>
      </w:r>
      <w:r w:rsidR="009705DA" w:rsidRPr="00112EB3">
        <w:rPr>
          <w:rFonts w:ascii="Calibri" w:hAnsi="Calibri" w:cs="Arial"/>
          <w:sz w:val="22"/>
          <w:szCs w:val="22"/>
        </w:rPr>
        <w:t>professionale da individuare.</w:t>
      </w:r>
    </w:p>
    <w:p w:rsidR="00043283" w:rsidRPr="00112EB3" w:rsidRDefault="00043283" w:rsidP="00DA35C4">
      <w:pPr>
        <w:ind w:right="-1"/>
        <w:jc w:val="both"/>
        <w:rPr>
          <w:rFonts w:ascii="Calibri" w:hAnsi="Calibri" w:cs="Arial"/>
          <w:sz w:val="22"/>
          <w:szCs w:val="22"/>
        </w:rPr>
      </w:pPr>
    </w:p>
    <w:p w:rsidR="00DA35C4" w:rsidRPr="00923EB4" w:rsidRDefault="00DA35C4" w:rsidP="00DA35C4">
      <w:pPr>
        <w:ind w:right="-1"/>
        <w:jc w:val="both"/>
        <w:rPr>
          <w:rFonts w:asciiTheme="minorHAnsi" w:hAnsiTheme="minorHAnsi" w:cs="Arial"/>
          <w:sz w:val="22"/>
          <w:szCs w:val="22"/>
        </w:rPr>
      </w:pPr>
    </w:p>
    <w:p w:rsidR="00923EB4" w:rsidRDefault="00923EB4" w:rsidP="003A1AB2">
      <w:pPr>
        <w:ind w:right="-1"/>
        <w:jc w:val="both"/>
        <w:rPr>
          <w:rFonts w:asciiTheme="minorHAnsi" w:hAnsiTheme="minorHAnsi"/>
          <w:sz w:val="22"/>
          <w:szCs w:val="22"/>
        </w:rPr>
      </w:pPr>
      <w:r w:rsidRPr="00923EB4">
        <w:rPr>
          <w:rFonts w:asciiTheme="minorHAnsi" w:hAnsiTheme="minorHAnsi"/>
          <w:b/>
          <w:sz w:val="22"/>
          <w:szCs w:val="22"/>
        </w:rPr>
        <w:t>Definizione del fabbisogno che caratterizza la Struttura Complessa relativa all’incarico di direzione da conferire</w:t>
      </w:r>
      <w:r w:rsidRPr="00923EB4">
        <w:rPr>
          <w:rFonts w:asciiTheme="minorHAnsi" w:hAnsiTheme="minorHAnsi"/>
          <w:sz w:val="22"/>
          <w:szCs w:val="22"/>
        </w:rPr>
        <w:t xml:space="preserve">: </w:t>
      </w:r>
    </w:p>
    <w:p w:rsidR="008906B4" w:rsidRDefault="008906B4" w:rsidP="003A1AB2">
      <w:pPr>
        <w:ind w:right="-1"/>
        <w:jc w:val="both"/>
        <w:rPr>
          <w:rFonts w:asciiTheme="minorHAnsi" w:hAnsiTheme="minorHAnsi"/>
          <w:sz w:val="22"/>
          <w:szCs w:val="22"/>
        </w:rPr>
      </w:pPr>
    </w:p>
    <w:p w:rsidR="00923EB4" w:rsidRPr="00923EB4" w:rsidRDefault="00923EB4" w:rsidP="00923EB4">
      <w:pPr>
        <w:pStyle w:val="Paragrafoelenco"/>
        <w:numPr>
          <w:ilvl w:val="0"/>
          <w:numId w:val="42"/>
        </w:numPr>
        <w:spacing w:after="120"/>
        <w:ind w:left="714" w:hanging="357"/>
        <w:jc w:val="both"/>
        <w:rPr>
          <w:rFonts w:asciiTheme="minorHAnsi" w:hAnsiTheme="minorHAnsi"/>
          <w:b/>
          <w:sz w:val="22"/>
          <w:szCs w:val="22"/>
        </w:rPr>
      </w:pPr>
      <w:r w:rsidRPr="00923EB4">
        <w:rPr>
          <w:rFonts w:asciiTheme="minorHAnsi" w:hAnsiTheme="minorHAnsi"/>
          <w:b/>
          <w:sz w:val="22"/>
          <w:szCs w:val="22"/>
        </w:rPr>
        <w:t xml:space="preserve">Profilo oggettivo: </w:t>
      </w:r>
    </w:p>
    <w:p w:rsidR="00C64D24" w:rsidRDefault="00923EB4" w:rsidP="00C64D24">
      <w:pPr>
        <w:ind w:left="360" w:right="-1"/>
        <w:jc w:val="both"/>
        <w:rPr>
          <w:rFonts w:asciiTheme="minorHAnsi" w:hAnsiTheme="minorHAnsi" w:cs="Calibri"/>
          <w:sz w:val="22"/>
          <w:szCs w:val="22"/>
        </w:rPr>
      </w:pPr>
      <w:r w:rsidRPr="007B437F">
        <w:rPr>
          <w:rFonts w:asciiTheme="minorHAnsi" w:hAnsiTheme="minorHAnsi"/>
          <w:sz w:val="22"/>
          <w:szCs w:val="22"/>
        </w:rPr>
        <w:t xml:space="preserve">L’Azienda </w:t>
      </w:r>
      <w:r w:rsidR="008906B4" w:rsidRPr="007B437F">
        <w:rPr>
          <w:rFonts w:asciiTheme="minorHAnsi" w:hAnsiTheme="minorHAnsi"/>
          <w:sz w:val="22"/>
          <w:szCs w:val="22"/>
        </w:rPr>
        <w:t>S</w:t>
      </w:r>
      <w:r w:rsidRPr="007B437F">
        <w:rPr>
          <w:rFonts w:asciiTheme="minorHAnsi" w:hAnsiTheme="minorHAnsi"/>
          <w:sz w:val="22"/>
          <w:szCs w:val="22"/>
        </w:rPr>
        <w:t xml:space="preserve">anitaria Universitaria Integrata di Trieste </w:t>
      </w:r>
      <w:r w:rsidR="008906B4" w:rsidRPr="007B437F">
        <w:rPr>
          <w:rFonts w:asciiTheme="minorHAnsi" w:hAnsiTheme="minorHAnsi"/>
          <w:sz w:val="22"/>
          <w:szCs w:val="22"/>
        </w:rPr>
        <w:t xml:space="preserve">(ASUITS) </w:t>
      </w:r>
      <w:r w:rsidR="007B437F" w:rsidRPr="007B437F">
        <w:rPr>
          <w:rFonts w:asciiTheme="minorHAnsi" w:hAnsiTheme="minorHAnsi" w:cs="Calibri"/>
          <w:sz w:val="22"/>
          <w:szCs w:val="22"/>
        </w:rPr>
        <w:t xml:space="preserve">opera su un territorio di 211,82 kmq coincidente con la provincia di Trieste, </w:t>
      </w:r>
      <w:r w:rsidR="00AB001D">
        <w:rPr>
          <w:rFonts w:asciiTheme="minorHAnsi" w:hAnsiTheme="minorHAnsi"/>
          <w:sz w:val="22"/>
          <w:szCs w:val="22"/>
        </w:rPr>
        <w:t>serve un</w:t>
      </w:r>
      <w:r w:rsidR="00AB001D" w:rsidRPr="00360176">
        <w:rPr>
          <w:rFonts w:asciiTheme="minorHAnsi" w:hAnsiTheme="minorHAnsi"/>
          <w:sz w:val="22"/>
          <w:szCs w:val="22"/>
        </w:rPr>
        <w:t xml:space="preserve"> bacino di utenza di </w:t>
      </w:r>
      <w:r w:rsidR="00AB001D" w:rsidRPr="007B437F">
        <w:rPr>
          <w:rFonts w:asciiTheme="minorHAnsi" w:hAnsiTheme="minorHAnsi" w:cs="Calibri"/>
          <w:sz w:val="22"/>
          <w:szCs w:val="22"/>
        </w:rPr>
        <w:t xml:space="preserve">234.746 </w:t>
      </w:r>
      <w:r w:rsidR="00AB001D" w:rsidRPr="00360176">
        <w:rPr>
          <w:rFonts w:asciiTheme="minorHAnsi" w:hAnsiTheme="minorHAnsi"/>
          <w:sz w:val="22"/>
          <w:szCs w:val="22"/>
        </w:rPr>
        <w:t xml:space="preserve">abitanti, </w:t>
      </w:r>
      <w:r w:rsidR="00AB001D" w:rsidRPr="007B437F">
        <w:rPr>
          <w:rFonts w:asciiTheme="minorHAnsi" w:hAnsiTheme="minorHAnsi" w:cs="Calibri"/>
          <w:sz w:val="22"/>
          <w:szCs w:val="22"/>
        </w:rPr>
        <w:t>distribuiti in 6 comuni (Duino Aurisina, Monrupino, Muggia, San Dorligo della Valle, Sgonico, Trieste), 3 ambiti, suddivisi in 4 distretti</w:t>
      </w:r>
      <w:r w:rsidR="00AB001D">
        <w:rPr>
          <w:rFonts w:asciiTheme="minorHAnsi" w:hAnsiTheme="minorHAnsi" w:cs="Calibri"/>
          <w:sz w:val="22"/>
          <w:szCs w:val="22"/>
        </w:rPr>
        <w:t xml:space="preserve">, </w:t>
      </w:r>
      <w:r w:rsidR="00AB001D" w:rsidRPr="00360176">
        <w:rPr>
          <w:rFonts w:asciiTheme="minorHAnsi" w:hAnsiTheme="minorHAnsi"/>
          <w:sz w:val="22"/>
          <w:szCs w:val="22"/>
        </w:rPr>
        <w:t xml:space="preserve">al quale si aggiunge la quota derivante dalla funzione di </w:t>
      </w:r>
      <w:r w:rsidR="00AB001D">
        <w:rPr>
          <w:rFonts w:asciiTheme="minorHAnsi" w:hAnsiTheme="minorHAnsi"/>
          <w:sz w:val="22"/>
          <w:szCs w:val="22"/>
        </w:rPr>
        <w:t>HUB</w:t>
      </w:r>
      <w:r w:rsidR="00AB001D" w:rsidRPr="00360176">
        <w:rPr>
          <w:rFonts w:asciiTheme="minorHAnsi" w:hAnsiTheme="minorHAnsi"/>
          <w:sz w:val="22"/>
          <w:szCs w:val="22"/>
        </w:rPr>
        <w:t xml:space="preserve"> regionale</w:t>
      </w:r>
      <w:r w:rsidR="00AB001D">
        <w:rPr>
          <w:rFonts w:asciiTheme="minorHAnsi" w:hAnsiTheme="minorHAnsi"/>
          <w:sz w:val="22"/>
          <w:szCs w:val="22"/>
        </w:rPr>
        <w:t>.</w:t>
      </w:r>
      <w:r w:rsidR="007B437F" w:rsidRPr="007B437F">
        <w:rPr>
          <w:rFonts w:asciiTheme="minorHAnsi" w:hAnsiTheme="minorHAnsi" w:cs="Calibri"/>
          <w:sz w:val="22"/>
          <w:szCs w:val="22"/>
        </w:rPr>
        <w:t xml:space="preserve"> </w:t>
      </w:r>
    </w:p>
    <w:p w:rsidR="00C64D24" w:rsidRPr="00C64D24" w:rsidRDefault="007B437F" w:rsidP="00C64D24">
      <w:pPr>
        <w:ind w:left="360" w:right="-1"/>
        <w:jc w:val="both"/>
        <w:rPr>
          <w:rFonts w:asciiTheme="minorHAnsi" w:eastAsia="Calibri" w:hAnsiTheme="minorHAnsi" w:cs="Calibri"/>
          <w:noProof/>
          <w:sz w:val="22"/>
          <w:szCs w:val="22"/>
        </w:rPr>
      </w:pPr>
      <w:r w:rsidRPr="00C64D24">
        <w:rPr>
          <w:rFonts w:asciiTheme="minorHAnsi" w:eastAsia="Calibri" w:hAnsiTheme="minorHAnsi" w:cs="Calibri"/>
          <w:bCs/>
          <w:sz w:val="22"/>
          <w:szCs w:val="22"/>
        </w:rPr>
        <w:t xml:space="preserve">Il quadro demografico di riferimento mostra </w:t>
      </w:r>
      <w:r w:rsidR="00C64D24" w:rsidRPr="00C64D24">
        <w:rPr>
          <w:rFonts w:asciiTheme="minorHAnsi" w:eastAsia="Calibri" w:hAnsiTheme="minorHAnsi" w:cs="Calibri"/>
          <w:bCs/>
          <w:sz w:val="22"/>
          <w:szCs w:val="22"/>
        </w:rPr>
        <w:t xml:space="preserve">un </w:t>
      </w:r>
      <w:r w:rsidR="00C64D24" w:rsidRPr="00C64D24">
        <w:rPr>
          <w:rFonts w:asciiTheme="minorHAnsi" w:eastAsia="Calibri" w:hAnsiTheme="minorHAnsi" w:cs="Calibri"/>
          <w:sz w:val="22"/>
          <w:szCs w:val="22"/>
        </w:rPr>
        <w:t>indice di vecchiaia che supera di 45 punti il dato regionale</w:t>
      </w:r>
      <w:r w:rsidR="00C64D24">
        <w:rPr>
          <w:rFonts w:asciiTheme="minorHAnsi" w:eastAsia="Calibri" w:hAnsiTheme="minorHAnsi" w:cs="Calibri"/>
          <w:sz w:val="22"/>
          <w:szCs w:val="22"/>
        </w:rPr>
        <w:t>,</w:t>
      </w:r>
      <w:r w:rsidR="00C64D24" w:rsidRPr="00C64D24">
        <w:rPr>
          <w:rFonts w:asciiTheme="minorHAnsi" w:eastAsia="Calibri" w:hAnsiTheme="minorHAnsi" w:cs="Calibri"/>
          <w:sz w:val="22"/>
          <w:szCs w:val="22"/>
        </w:rPr>
        <w:t xml:space="preserve"> </w:t>
      </w:r>
      <w:r w:rsidR="00C64D24">
        <w:rPr>
          <w:rFonts w:asciiTheme="minorHAnsi" w:eastAsia="Calibri" w:hAnsiTheme="minorHAnsi" w:cs="Calibri"/>
          <w:sz w:val="22"/>
          <w:szCs w:val="22"/>
        </w:rPr>
        <w:t>l</w:t>
      </w:r>
      <w:r w:rsidR="00C64D24" w:rsidRPr="00C64D24">
        <w:rPr>
          <w:rFonts w:asciiTheme="minorHAnsi" w:eastAsia="Calibri" w:hAnsiTheme="minorHAnsi" w:cs="Calibri"/>
          <w:sz w:val="22"/>
          <w:szCs w:val="22"/>
        </w:rPr>
        <w:t>a popolazione ultra 65enne rappresenta il 28,6% del totale della popolazione residente (25,3% nel resto del FVG) e quella ultra settantacinquenne raggiunge il 15,7% (13,0% il dato del resto del FVG).</w:t>
      </w:r>
    </w:p>
    <w:p w:rsidR="00042000" w:rsidRDefault="00AB001D" w:rsidP="00923EB4">
      <w:pPr>
        <w:ind w:left="360" w:right="-1"/>
        <w:jc w:val="both"/>
        <w:rPr>
          <w:rFonts w:asciiTheme="minorHAnsi" w:hAnsiTheme="minorHAnsi"/>
          <w:sz w:val="22"/>
          <w:szCs w:val="22"/>
        </w:rPr>
      </w:pPr>
      <w:r>
        <w:rPr>
          <w:rFonts w:asciiTheme="minorHAnsi" w:hAnsiTheme="minorHAnsi"/>
          <w:sz w:val="22"/>
          <w:szCs w:val="22"/>
        </w:rPr>
        <w:t>ASUITS i</w:t>
      </w:r>
      <w:r w:rsidR="000703DD" w:rsidRPr="00BA30DD">
        <w:rPr>
          <w:rFonts w:asciiTheme="minorHAnsi" w:hAnsiTheme="minorHAnsi"/>
          <w:sz w:val="22"/>
          <w:szCs w:val="22"/>
        </w:rPr>
        <w:t>ntegra in un’unica Azienda i servizi territoriali, l’Ospedale e l’Università</w:t>
      </w:r>
      <w:r>
        <w:rPr>
          <w:rFonts w:asciiTheme="minorHAnsi" w:hAnsiTheme="minorHAnsi"/>
          <w:sz w:val="22"/>
          <w:szCs w:val="22"/>
        </w:rPr>
        <w:t xml:space="preserve"> ed e</w:t>
      </w:r>
      <w:r w:rsidR="00BA30DD" w:rsidRPr="00BA30DD">
        <w:rPr>
          <w:rFonts w:asciiTheme="minorHAnsi" w:hAnsiTheme="minorHAnsi"/>
          <w:sz w:val="22"/>
          <w:szCs w:val="22"/>
        </w:rPr>
        <w:t>roga e sviluppa, integrandole, prevenzione, diagnosi e terapia poli specialistica, ricerca e formazione</w:t>
      </w:r>
      <w:r w:rsidR="00BA30DD">
        <w:rPr>
          <w:rFonts w:asciiTheme="minorHAnsi" w:hAnsiTheme="minorHAnsi"/>
          <w:sz w:val="22"/>
          <w:szCs w:val="22"/>
        </w:rPr>
        <w:t>,</w:t>
      </w:r>
      <w:r w:rsidR="00BA30DD" w:rsidRPr="00BA30DD">
        <w:rPr>
          <w:rFonts w:asciiTheme="minorHAnsi" w:hAnsiTheme="minorHAnsi"/>
          <w:sz w:val="22"/>
          <w:szCs w:val="22"/>
        </w:rPr>
        <w:t xml:space="preserve"> svolge</w:t>
      </w:r>
      <w:r w:rsidR="00BA30DD">
        <w:rPr>
          <w:rFonts w:asciiTheme="minorHAnsi" w:hAnsiTheme="minorHAnsi"/>
          <w:sz w:val="22"/>
          <w:szCs w:val="22"/>
        </w:rPr>
        <w:t>ndo</w:t>
      </w:r>
      <w:r w:rsidR="00BA30DD" w:rsidRPr="00BA30DD">
        <w:rPr>
          <w:rFonts w:asciiTheme="minorHAnsi" w:hAnsiTheme="minorHAnsi"/>
          <w:sz w:val="22"/>
          <w:szCs w:val="22"/>
        </w:rPr>
        <w:t xml:space="preserve"> in modo unitario ed inscindibile, a livello di cure primarie ed ospedaliere, le funzioni di a</w:t>
      </w:r>
      <w:r>
        <w:rPr>
          <w:rFonts w:asciiTheme="minorHAnsi" w:hAnsiTheme="minorHAnsi"/>
          <w:sz w:val="22"/>
          <w:szCs w:val="22"/>
        </w:rPr>
        <w:t xml:space="preserve">ssistenza, didattica e ricerca. </w:t>
      </w:r>
      <w:r w:rsidR="00042000">
        <w:rPr>
          <w:rFonts w:asciiTheme="minorHAnsi" w:hAnsiTheme="minorHAnsi"/>
          <w:sz w:val="22"/>
          <w:szCs w:val="22"/>
        </w:rPr>
        <w:t>Gli Ospedali afferenti sono l</w:t>
      </w:r>
      <w:r>
        <w:rPr>
          <w:rFonts w:asciiTheme="minorHAnsi" w:hAnsiTheme="minorHAnsi"/>
          <w:sz w:val="22"/>
          <w:szCs w:val="22"/>
        </w:rPr>
        <w:t xml:space="preserve">’Ospedale di Cattinara </w:t>
      </w:r>
      <w:r w:rsidR="00042000">
        <w:rPr>
          <w:rFonts w:asciiTheme="minorHAnsi" w:hAnsiTheme="minorHAnsi"/>
          <w:sz w:val="22"/>
          <w:szCs w:val="22"/>
        </w:rPr>
        <w:t>e l’Ospedale Maggiore.</w:t>
      </w:r>
    </w:p>
    <w:p w:rsidR="00BA30DD" w:rsidRDefault="00042000" w:rsidP="00923EB4">
      <w:pPr>
        <w:ind w:left="360" w:right="-1"/>
        <w:jc w:val="both"/>
        <w:rPr>
          <w:rFonts w:asciiTheme="minorHAnsi" w:hAnsiTheme="minorHAnsi"/>
          <w:sz w:val="22"/>
          <w:szCs w:val="22"/>
        </w:rPr>
      </w:pPr>
      <w:r>
        <w:rPr>
          <w:rFonts w:asciiTheme="minorHAnsi" w:hAnsiTheme="minorHAnsi"/>
          <w:sz w:val="22"/>
          <w:szCs w:val="22"/>
        </w:rPr>
        <w:t xml:space="preserve">l’Ospedale di Cattinara </w:t>
      </w:r>
      <w:r w:rsidR="00AB001D" w:rsidRPr="00BA30DD">
        <w:rPr>
          <w:rFonts w:asciiTheme="minorHAnsi" w:hAnsiTheme="minorHAnsi"/>
          <w:sz w:val="22"/>
          <w:szCs w:val="22"/>
        </w:rPr>
        <w:t xml:space="preserve">si caratterizza come Ospedale </w:t>
      </w:r>
      <w:r w:rsidR="00AB001D">
        <w:rPr>
          <w:rFonts w:asciiTheme="minorHAnsi" w:hAnsiTheme="minorHAnsi"/>
          <w:sz w:val="22"/>
          <w:szCs w:val="22"/>
        </w:rPr>
        <w:t xml:space="preserve">HUB per l’Area vasta Giuliano </w:t>
      </w:r>
      <w:proofErr w:type="spellStart"/>
      <w:r w:rsidR="00AB001D">
        <w:rPr>
          <w:rFonts w:asciiTheme="minorHAnsi" w:hAnsiTheme="minorHAnsi"/>
          <w:sz w:val="22"/>
          <w:szCs w:val="22"/>
        </w:rPr>
        <w:t>Isontina</w:t>
      </w:r>
      <w:proofErr w:type="spellEnd"/>
      <w:r w:rsidR="00AB001D">
        <w:rPr>
          <w:rFonts w:asciiTheme="minorHAnsi" w:hAnsiTheme="minorHAnsi"/>
          <w:sz w:val="22"/>
          <w:szCs w:val="22"/>
        </w:rPr>
        <w:t xml:space="preserve">, </w:t>
      </w:r>
      <w:r w:rsidR="00AB001D" w:rsidRPr="00BA30DD">
        <w:rPr>
          <w:rFonts w:asciiTheme="minorHAnsi" w:hAnsiTheme="minorHAnsi"/>
          <w:sz w:val="22"/>
          <w:szCs w:val="22"/>
        </w:rPr>
        <w:t>di alta specializzazione e di rilievo nazionale e sovranazionale</w:t>
      </w:r>
      <w:r w:rsidR="00AB001D">
        <w:rPr>
          <w:rFonts w:asciiTheme="minorHAnsi" w:hAnsiTheme="minorHAnsi"/>
          <w:sz w:val="22"/>
          <w:szCs w:val="22"/>
        </w:rPr>
        <w:t>.</w:t>
      </w:r>
    </w:p>
    <w:p w:rsidR="00BA30DD" w:rsidRDefault="00AB001D" w:rsidP="00923EB4">
      <w:pPr>
        <w:ind w:left="360" w:right="-1"/>
        <w:jc w:val="both"/>
        <w:rPr>
          <w:rFonts w:asciiTheme="minorHAnsi" w:hAnsiTheme="minorHAnsi"/>
          <w:sz w:val="22"/>
          <w:szCs w:val="22"/>
        </w:rPr>
      </w:pPr>
      <w:r>
        <w:rPr>
          <w:rFonts w:asciiTheme="minorHAnsi" w:hAnsiTheme="minorHAnsi"/>
          <w:sz w:val="22"/>
          <w:szCs w:val="22"/>
        </w:rPr>
        <w:lastRenderedPageBreak/>
        <w:t>L’Azienda o</w:t>
      </w:r>
      <w:r w:rsidR="00BA30DD" w:rsidRPr="00BA30DD">
        <w:rPr>
          <w:rFonts w:asciiTheme="minorHAnsi" w:hAnsiTheme="minorHAnsi"/>
          <w:sz w:val="22"/>
          <w:szCs w:val="22"/>
        </w:rPr>
        <w:t xml:space="preserve">rganizza e gestisce le attività assistenziali e di ricerca clinica sia direttamente sia attraverso il governo delle reti cliniche integrate previste dalla programmazione del SSR, favorendo il trasferimento nell’attività assistenziale delle conoscenze acquisite con la ricerca clinica, la valutazione ed adozione di nuove tecnologie nonché l’implementazione di modelli gestionali innovativi. </w:t>
      </w:r>
    </w:p>
    <w:p w:rsidR="000703DD" w:rsidRDefault="00BA30DD" w:rsidP="00923EB4">
      <w:pPr>
        <w:ind w:left="360" w:right="-1"/>
        <w:jc w:val="both"/>
        <w:rPr>
          <w:rFonts w:asciiTheme="minorHAnsi" w:hAnsiTheme="minorHAnsi"/>
          <w:sz w:val="22"/>
          <w:szCs w:val="22"/>
        </w:rPr>
      </w:pPr>
      <w:r w:rsidRPr="00BA30DD">
        <w:rPr>
          <w:rFonts w:asciiTheme="minorHAnsi" w:hAnsiTheme="minorHAnsi"/>
          <w:sz w:val="22"/>
          <w:szCs w:val="22"/>
        </w:rPr>
        <w:t xml:space="preserve">Opera nel rispetto degli obiettivi istituzionali e di programmazione del SSR e dell’Università di Trieste per la quale costituisce l’Azienda di riferimento per le attività assistenziali </w:t>
      </w:r>
      <w:r w:rsidR="00AB001D">
        <w:rPr>
          <w:rFonts w:asciiTheme="minorHAnsi" w:hAnsiTheme="minorHAnsi"/>
          <w:sz w:val="22"/>
          <w:szCs w:val="22"/>
        </w:rPr>
        <w:t>per l</w:t>
      </w:r>
      <w:r w:rsidRPr="00BA30DD">
        <w:rPr>
          <w:rFonts w:asciiTheme="minorHAnsi" w:hAnsiTheme="minorHAnsi"/>
          <w:sz w:val="22"/>
          <w:szCs w:val="22"/>
        </w:rPr>
        <w:t xml:space="preserve">o svolgimento delle funzioni istituzionali di didattica e di ricerca del Dipartimento di Scienze Mediche, Chirurgiche e della Salute. </w:t>
      </w:r>
      <w:r w:rsidR="00E90000" w:rsidRPr="00BA30DD">
        <w:rPr>
          <w:rFonts w:asciiTheme="minorHAnsi" w:hAnsiTheme="minorHAnsi"/>
          <w:sz w:val="22"/>
          <w:szCs w:val="22"/>
        </w:rPr>
        <w:t xml:space="preserve">Assicura l’erogazione di prestazioni diagnostiche, di cura e </w:t>
      </w:r>
      <w:r w:rsidR="00AB001D">
        <w:rPr>
          <w:rFonts w:asciiTheme="minorHAnsi" w:hAnsiTheme="minorHAnsi"/>
          <w:sz w:val="22"/>
          <w:szCs w:val="22"/>
        </w:rPr>
        <w:t>d</w:t>
      </w:r>
      <w:r w:rsidR="00E90000" w:rsidRPr="00BA30DD">
        <w:rPr>
          <w:rFonts w:asciiTheme="minorHAnsi" w:hAnsiTheme="minorHAnsi"/>
          <w:sz w:val="22"/>
          <w:szCs w:val="22"/>
        </w:rPr>
        <w:t xml:space="preserve">i riabilitazione </w:t>
      </w:r>
      <w:r w:rsidR="00AB001D">
        <w:rPr>
          <w:rFonts w:asciiTheme="minorHAnsi" w:hAnsiTheme="minorHAnsi"/>
          <w:sz w:val="22"/>
          <w:szCs w:val="22"/>
        </w:rPr>
        <w:t xml:space="preserve">per </w:t>
      </w:r>
      <w:r w:rsidR="00E90000" w:rsidRPr="00BA30DD">
        <w:rPr>
          <w:rFonts w:asciiTheme="minorHAnsi" w:hAnsiTheme="minorHAnsi"/>
          <w:sz w:val="22"/>
          <w:szCs w:val="22"/>
        </w:rPr>
        <w:t>i cittadini della provincia di Trieste, della Regione Friuli Venezia Gi</w:t>
      </w:r>
      <w:r w:rsidR="00E90000" w:rsidRPr="00923EB4">
        <w:rPr>
          <w:rFonts w:asciiTheme="minorHAnsi" w:hAnsiTheme="minorHAnsi"/>
          <w:sz w:val="22"/>
          <w:szCs w:val="22"/>
        </w:rPr>
        <w:t>ulia ed extraregionali, compresi i cittadini stranieri</w:t>
      </w:r>
      <w:r>
        <w:rPr>
          <w:rFonts w:asciiTheme="minorHAnsi" w:hAnsiTheme="minorHAnsi"/>
          <w:sz w:val="22"/>
          <w:szCs w:val="22"/>
        </w:rPr>
        <w:t>.</w:t>
      </w:r>
    </w:p>
    <w:p w:rsidR="0068635F" w:rsidRDefault="00B615C4" w:rsidP="00923EB4">
      <w:pPr>
        <w:ind w:left="360" w:right="-1"/>
        <w:jc w:val="both"/>
        <w:rPr>
          <w:rFonts w:asciiTheme="minorHAnsi" w:hAnsiTheme="minorHAnsi"/>
          <w:sz w:val="22"/>
          <w:szCs w:val="22"/>
        </w:rPr>
      </w:pPr>
      <w:r>
        <w:rPr>
          <w:rFonts w:asciiTheme="minorHAnsi" w:hAnsiTheme="minorHAnsi"/>
          <w:sz w:val="22"/>
          <w:szCs w:val="22"/>
        </w:rPr>
        <w:t>L’ASUITS</w:t>
      </w:r>
      <w:r w:rsidR="003A0BEC">
        <w:rPr>
          <w:rFonts w:asciiTheme="minorHAnsi" w:hAnsiTheme="minorHAnsi"/>
          <w:sz w:val="22"/>
          <w:szCs w:val="22"/>
        </w:rPr>
        <w:t xml:space="preserve">; </w:t>
      </w:r>
      <w:r>
        <w:rPr>
          <w:rFonts w:asciiTheme="minorHAnsi" w:hAnsiTheme="minorHAnsi"/>
          <w:sz w:val="22"/>
          <w:szCs w:val="22"/>
        </w:rPr>
        <w:t>eroga annualmente direttamente attraverso le proprie strut</w:t>
      </w:r>
      <w:r w:rsidR="008F4056">
        <w:rPr>
          <w:rFonts w:asciiTheme="minorHAnsi" w:hAnsiTheme="minorHAnsi"/>
          <w:sz w:val="22"/>
          <w:szCs w:val="22"/>
        </w:rPr>
        <w:t>ture n. ricoveri ospedalieri</w:t>
      </w:r>
      <w:r w:rsidR="003A0BEC">
        <w:rPr>
          <w:rFonts w:asciiTheme="minorHAnsi" w:hAnsiTheme="minorHAnsi"/>
          <w:sz w:val="22"/>
          <w:szCs w:val="22"/>
        </w:rPr>
        <w:t>.</w:t>
      </w:r>
      <w:r w:rsidR="008F4056">
        <w:rPr>
          <w:rFonts w:asciiTheme="minorHAnsi" w:hAnsiTheme="minorHAnsi"/>
          <w:sz w:val="22"/>
          <w:szCs w:val="22"/>
        </w:rPr>
        <w:t xml:space="preserve"> </w:t>
      </w:r>
      <w:r w:rsidR="0068635F" w:rsidRPr="00360176">
        <w:rPr>
          <w:rFonts w:asciiTheme="minorHAnsi" w:hAnsiTheme="minorHAnsi"/>
          <w:sz w:val="22"/>
          <w:szCs w:val="22"/>
        </w:rPr>
        <w:t>Il volume di attività del P</w:t>
      </w:r>
      <w:r w:rsidR="003A0BEC">
        <w:rPr>
          <w:rFonts w:asciiTheme="minorHAnsi" w:hAnsiTheme="minorHAnsi"/>
          <w:sz w:val="22"/>
          <w:szCs w:val="22"/>
        </w:rPr>
        <w:t xml:space="preserve">ronto </w:t>
      </w:r>
      <w:r w:rsidR="0068635F" w:rsidRPr="00360176">
        <w:rPr>
          <w:rFonts w:asciiTheme="minorHAnsi" w:hAnsiTheme="minorHAnsi"/>
          <w:sz w:val="22"/>
          <w:szCs w:val="22"/>
        </w:rPr>
        <w:t>S</w:t>
      </w:r>
      <w:r w:rsidR="003A0BEC">
        <w:rPr>
          <w:rFonts w:asciiTheme="minorHAnsi" w:hAnsiTheme="minorHAnsi"/>
          <w:sz w:val="22"/>
          <w:szCs w:val="22"/>
        </w:rPr>
        <w:t xml:space="preserve">occorso </w:t>
      </w:r>
      <w:r w:rsidR="0068635F" w:rsidRPr="00360176">
        <w:rPr>
          <w:rFonts w:asciiTheme="minorHAnsi" w:hAnsiTheme="minorHAnsi"/>
          <w:sz w:val="22"/>
          <w:szCs w:val="22"/>
        </w:rPr>
        <w:t xml:space="preserve">è tendenzialmente costante negli ultimi anni oscillando intorno ai </w:t>
      </w:r>
      <w:r w:rsidR="003A0BEC">
        <w:rPr>
          <w:rFonts w:asciiTheme="minorHAnsi" w:hAnsiTheme="minorHAnsi"/>
          <w:sz w:val="22"/>
          <w:szCs w:val="22"/>
        </w:rPr>
        <w:t>74</w:t>
      </w:r>
      <w:r w:rsidR="0068635F" w:rsidRPr="00360176">
        <w:rPr>
          <w:rFonts w:asciiTheme="minorHAnsi" w:hAnsiTheme="minorHAnsi"/>
          <w:sz w:val="22"/>
          <w:szCs w:val="22"/>
        </w:rPr>
        <w:t>.000 accessi/anno</w:t>
      </w:r>
      <w:r w:rsidR="003A0BEC">
        <w:rPr>
          <w:rFonts w:asciiTheme="minorHAnsi" w:hAnsiTheme="minorHAnsi"/>
          <w:sz w:val="22"/>
          <w:szCs w:val="22"/>
        </w:rPr>
        <w:t>.</w:t>
      </w:r>
    </w:p>
    <w:p w:rsidR="00B615C4" w:rsidRPr="00923EB4" w:rsidRDefault="00B615C4" w:rsidP="00B615C4">
      <w:pPr>
        <w:spacing w:before="120" w:after="120"/>
        <w:ind w:left="357"/>
        <w:jc w:val="both"/>
        <w:rPr>
          <w:rFonts w:asciiTheme="minorHAnsi" w:hAnsiTheme="minorHAnsi" w:cs="Arial"/>
          <w:sz w:val="22"/>
          <w:szCs w:val="22"/>
        </w:rPr>
      </w:pPr>
      <w:r>
        <w:rPr>
          <w:rFonts w:asciiTheme="minorHAnsi" w:hAnsiTheme="minorHAnsi" w:cs="Arial"/>
          <w:sz w:val="22"/>
          <w:szCs w:val="22"/>
        </w:rPr>
        <w:t>L</w:t>
      </w:r>
      <w:r w:rsidRPr="00923EB4">
        <w:rPr>
          <w:rFonts w:asciiTheme="minorHAnsi" w:hAnsiTheme="minorHAnsi" w:cs="Arial"/>
          <w:sz w:val="22"/>
          <w:szCs w:val="22"/>
        </w:rPr>
        <w:t>a Struttura Complessa</w:t>
      </w:r>
      <w:r>
        <w:rPr>
          <w:rFonts w:asciiTheme="minorHAnsi" w:hAnsiTheme="minorHAnsi" w:cs="Arial"/>
          <w:sz w:val="22"/>
          <w:szCs w:val="22"/>
        </w:rPr>
        <w:t xml:space="preserve"> </w:t>
      </w:r>
      <w:r w:rsidRPr="00B615C4">
        <w:rPr>
          <w:rFonts w:asciiTheme="minorHAnsi" w:hAnsiTheme="minorHAnsi" w:cs="Arial"/>
          <w:sz w:val="22"/>
          <w:szCs w:val="22"/>
          <w14:shadow w14:blurRad="50800" w14:dist="38100" w14:dir="2700000" w14:sx="100000" w14:sy="100000" w14:kx="0" w14:ky="0" w14:algn="tl">
            <w14:srgbClr w14:val="000000">
              <w14:alpha w14:val="60000"/>
            </w14:srgbClr>
          </w14:shadow>
        </w:rPr>
        <w:t xml:space="preserve">Pronto Soccorso e Medicina d’Urgenza </w:t>
      </w:r>
      <w:r w:rsidR="008F4056">
        <w:rPr>
          <w:rFonts w:asciiTheme="minorHAnsi" w:hAnsiTheme="minorHAnsi" w:cs="Arial"/>
          <w:sz w:val="22"/>
          <w:szCs w:val="22"/>
        </w:rPr>
        <w:t>fa parte d</w:t>
      </w:r>
      <w:r>
        <w:rPr>
          <w:rFonts w:asciiTheme="minorHAnsi" w:hAnsiTheme="minorHAnsi" w:cs="Arial"/>
          <w:sz w:val="22"/>
          <w:szCs w:val="22"/>
        </w:rPr>
        <w:t>el Dipartimento ad attività integrata di emergenza, urgenza e accettazione (DEA) per il perseguimento delle seguenti attività:</w:t>
      </w:r>
    </w:p>
    <w:p w:rsidR="00B615C4" w:rsidRPr="00B615C4" w:rsidRDefault="00B615C4" w:rsidP="00B615C4">
      <w:pPr>
        <w:pStyle w:val="Paragrafoelenco"/>
        <w:numPr>
          <w:ilvl w:val="0"/>
          <w:numId w:val="44"/>
        </w:numPr>
        <w:autoSpaceDE w:val="0"/>
        <w:autoSpaceDN w:val="0"/>
        <w:adjustRightInd w:val="0"/>
        <w:ind w:left="567" w:hanging="283"/>
        <w:jc w:val="both"/>
        <w:rPr>
          <w:rFonts w:ascii="Calibri" w:hAnsi="Calibri" w:cs="Arial"/>
          <w:sz w:val="22"/>
          <w:szCs w:val="22"/>
        </w:rPr>
      </w:pPr>
      <w:r w:rsidRPr="00B615C4">
        <w:rPr>
          <w:rFonts w:ascii="Calibri" w:hAnsi="Calibri" w:cs="Arial"/>
          <w:sz w:val="22"/>
          <w:szCs w:val="22"/>
        </w:rPr>
        <w:t>Garantire la risposta a problemi di salute dei cittadini che necessitano di trattamenti urgenti.</w:t>
      </w:r>
    </w:p>
    <w:p w:rsidR="00B615C4" w:rsidRPr="00B615C4" w:rsidRDefault="00B615C4" w:rsidP="00B615C4">
      <w:pPr>
        <w:pStyle w:val="Paragrafoelenco"/>
        <w:numPr>
          <w:ilvl w:val="0"/>
          <w:numId w:val="44"/>
        </w:numPr>
        <w:autoSpaceDE w:val="0"/>
        <w:autoSpaceDN w:val="0"/>
        <w:adjustRightInd w:val="0"/>
        <w:ind w:left="567" w:hanging="283"/>
        <w:jc w:val="both"/>
        <w:rPr>
          <w:rFonts w:ascii="Calibri" w:hAnsi="Calibri" w:cs="Arial"/>
          <w:sz w:val="22"/>
          <w:szCs w:val="22"/>
        </w:rPr>
      </w:pPr>
      <w:r w:rsidRPr="00B615C4">
        <w:rPr>
          <w:rFonts w:ascii="Calibri" w:hAnsi="Calibri" w:cs="Arial"/>
          <w:sz w:val="22"/>
          <w:szCs w:val="22"/>
        </w:rPr>
        <w:t>Garantire le attività di diagnosi e trattamento in urgenza/emergenza di patologie internistiche acute quali insufficienze respiratorie e cardiocircolatorie, emergenze “metaboliche” e alterazioni dello stato di coscienza, intossicazioni e politraumi.</w:t>
      </w:r>
    </w:p>
    <w:p w:rsidR="00B615C4" w:rsidRPr="00B615C4" w:rsidRDefault="00B615C4" w:rsidP="00B615C4">
      <w:pPr>
        <w:pStyle w:val="Paragrafoelenco"/>
        <w:numPr>
          <w:ilvl w:val="0"/>
          <w:numId w:val="44"/>
        </w:numPr>
        <w:autoSpaceDE w:val="0"/>
        <w:autoSpaceDN w:val="0"/>
        <w:adjustRightInd w:val="0"/>
        <w:ind w:left="567" w:hanging="283"/>
        <w:jc w:val="both"/>
        <w:rPr>
          <w:rFonts w:ascii="Calibri" w:hAnsi="Calibri" w:cs="Arial"/>
          <w:sz w:val="22"/>
          <w:szCs w:val="22"/>
        </w:rPr>
      </w:pPr>
      <w:r w:rsidRPr="00B615C4">
        <w:rPr>
          <w:rFonts w:ascii="Calibri" w:hAnsi="Calibri" w:cs="Arial"/>
          <w:sz w:val="22"/>
          <w:szCs w:val="22"/>
        </w:rPr>
        <w:t>Partecipare al coordinamento delle attività d’Emergenza –urgenza indicate dalla pianificazione regionale, con particolare riguardo alla formalizzazione di percorsi assistenziali.</w:t>
      </w:r>
    </w:p>
    <w:p w:rsidR="00B615C4" w:rsidRPr="00B615C4" w:rsidRDefault="00B615C4" w:rsidP="00B615C4">
      <w:pPr>
        <w:pStyle w:val="Paragrafoelenco"/>
        <w:numPr>
          <w:ilvl w:val="0"/>
          <w:numId w:val="44"/>
        </w:numPr>
        <w:autoSpaceDE w:val="0"/>
        <w:autoSpaceDN w:val="0"/>
        <w:adjustRightInd w:val="0"/>
        <w:ind w:left="567" w:hanging="283"/>
        <w:jc w:val="both"/>
        <w:rPr>
          <w:rFonts w:ascii="Calibri" w:hAnsi="Calibri" w:cs="Arial"/>
          <w:sz w:val="22"/>
          <w:szCs w:val="22"/>
        </w:rPr>
      </w:pPr>
      <w:r w:rsidRPr="00B615C4">
        <w:rPr>
          <w:rFonts w:ascii="Calibri" w:hAnsi="Calibri" w:cs="Arial"/>
          <w:sz w:val="22"/>
          <w:szCs w:val="22"/>
        </w:rPr>
        <w:t>Garantire le attività didattiche universitarie previste dagli ordinamenti dei corsi di laurea in Medicina e Chirurgia, delle Professioni sanitarie e di specializzazione in Medicina d’emergenza/urgenza, Medicina interna, Cardiologia, Malattie infettive, Geriatria, Nefrologia e Chirurgia generale.</w:t>
      </w:r>
    </w:p>
    <w:p w:rsidR="00B615C4" w:rsidRPr="00B615C4" w:rsidRDefault="00B615C4" w:rsidP="00B615C4">
      <w:pPr>
        <w:pStyle w:val="Paragrafoelenco"/>
        <w:numPr>
          <w:ilvl w:val="0"/>
          <w:numId w:val="44"/>
        </w:numPr>
        <w:autoSpaceDE w:val="0"/>
        <w:autoSpaceDN w:val="0"/>
        <w:adjustRightInd w:val="0"/>
        <w:ind w:left="567" w:hanging="283"/>
        <w:jc w:val="both"/>
        <w:rPr>
          <w:rFonts w:ascii="Calibri" w:hAnsi="Calibri" w:cs="Arial"/>
          <w:sz w:val="22"/>
          <w:szCs w:val="22"/>
        </w:rPr>
      </w:pPr>
      <w:r w:rsidRPr="00B615C4">
        <w:rPr>
          <w:rFonts w:ascii="Calibri" w:hAnsi="Calibri" w:cs="Arial"/>
          <w:sz w:val="22"/>
          <w:szCs w:val="22"/>
        </w:rPr>
        <w:t>Realizzare attività di ricerca clinica.</w:t>
      </w:r>
    </w:p>
    <w:p w:rsidR="00B615C4" w:rsidRPr="00B615C4" w:rsidRDefault="00B615C4" w:rsidP="00B615C4">
      <w:pPr>
        <w:pStyle w:val="Paragrafoelenco"/>
        <w:numPr>
          <w:ilvl w:val="0"/>
          <w:numId w:val="44"/>
        </w:numPr>
        <w:autoSpaceDE w:val="0"/>
        <w:autoSpaceDN w:val="0"/>
        <w:adjustRightInd w:val="0"/>
        <w:ind w:left="567" w:hanging="283"/>
        <w:jc w:val="both"/>
        <w:rPr>
          <w:rFonts w:ascii="Calibri" w:hAnsi="Calibri" w:cs="Arial"/>
          <w:sz w:val="22"/>
          <w:szCs w:val="22"/>
        </w:rPr>
      </w:pPr>
      <w:r w:rsidRPr="00B615C4">
        <w:rPr>
          <w:rFonts w:ascii="Calibri" w:hAnsi="Calibri" w:cs="Arial"/>
          <w:sz w:val="22"/>
          <w:szCs w:val="22"/>
        </w:rPr>
        <w:t xml:space="preserve">Realizzare le attività previste nei piani di formazione aziendale e nelle convenzioni con </w:t>
      </w:r>
      <w:proofErr w:type="spellStart"/>
      <w:r w:rsidRPr="00B615C4">
        <w:rPr>
          <w:rFonts w:ascii="Calibri" w:hAnsi="Calibri" w:cs="Arial"/>
          <w:sz w:val="22"/>
          <w:szCs w:val="22"/>
        </w:rPr>
        <w:t>ASUITs</w:t>
      </w:r>
      <w:proofErr w:type="spellEnd"/>
      <w:r w:rsidRPr="00B615C4">
        <w:rPr>
          <w:rFonts w:ascii="Calibri" w:hAnsi="Calibri" w:cs="Arial"/>
          <w:sz w:val="22"/>
          <w:szCs w:val="22"/>
        </w:rPr>
        <w:t>.</w:t>
      </w:r>
    </w:p>
    <w:p w:rsidR="00B615C4" w:rsidRDefault="00B615C4" w:rsidP="00B615C4">
      <w:pPr>
        <w:pStyle w:val="Paragrafoelenco"/>
        <w:numPr>
          <w:ilvl w:val="0"/>
          <w:numId w:val="44"/>
        </w:numPr>
        <w:ind w:left="567" w:right="-1" w:hanging="283"/>
        <w:jc w:val="both"/>
        <w:rPr>
          <w:rFonts w:ascii="Calibri" w:hAnsi="Calibri" w:cs="Arial"/>
          <w:sz w:val="22"/>
          <w:szCs w:val="22"/>
        </w:rPr>
      </w:pPr>
      <w:r w:rsidRPr="00B615C4">
        <w:rPr>
          <w:rFonts w:ascii="Calibri" w:hAnsi="Calibri" w:cs="Arial"/>
          <w:sz w:val="22"/>
          <w:szCs w:val="22"/>
        </w:rPr>
        <w:t>Contribuire alla valorizzazione, formazione e sviluppo delle competenze del personale.</w:t>
      </w:r>
    </w:p>
    <w:p w:rsidR="00190685" w:rsidRPr="00190685" w:rsidRDefault="00190685" w:rsidP="00190685">
      <w:pPr>
        <w:ind w:left="284" w:right="-1"/>
        <w:jc w:val="both"/>
        <w:rPr>
          <w:rFonts w:ascii="Calibri" w:hAnsi="Calibri" w:cs="Arial"/>
          <w:sz w:val="22"/>
          <w:szCs w:val="22"/>
        </w:rPr>
      </w:pPr>
    </w:p>
    <w:p w:rsidR="0068635F" w:rsidRDefault="00311ABB" w:rsidP="00923EB4">
      <w:pPr>
        <w:ind w:left="360" w:right="-1"/>
        <w:jc w:val="both"/>
        <w:rPr>
          <w:rFonts w:asciiTheme="minorHAnsi" w:hAnsiTheme="minorHAnsi"/>
          <w:sz w:val="22"/>
          <w:szCs w:val="22"/>
        </w:rPr>
      </w:pPr>
      <w:r w:rsidRPr="00360176">
        <w:rPr>
          <w:rFonts w:asciiTheme="minorHAnsi" w:hAnsiTheme="minorHAnsi"/>
          <w:sz w:val="22"/>
          <w:szCs w:val="22"/>
        </w:rPr>
        <w:t xml:space="preserve">La Struttura Complessa </w:t>
      </w:r>
      <w:r w:rsidR="00360176" w:rsidRPr="00360176">
        <w:rPr>
          <w:rFonts w:asciiTheme="minorHAnsi" w:hAnsiTheme="minorHAnsi" w:cs="Arial"/>
          <w:sz w:val="22"/>
          <w:szCs w:val="22"/>
          <w14:shadow w14:blurRad="50800" w14:dist="38100" w14:dir="2700000" w14:sx="100000" w14:sy="100000" w14:kx="0" w14:ky="0" w14:algn="tl">
            <w14:srgbClr w14:val="000000">
              <w14:alpha w14:val="60000"/>
            </w14:srgbClr>
          </w14:shadow>
        </w:rPr>
        <w:t xml:space="preserve">Pronto Soccorso e Medicina d’Urgenza </w:t>
      </w:r>
      <w:r w:rsidRPr="00360176">
        <w:rPr>
          <w:rFonts w:asciiTheme="minorHAnsi" w:hAnsiTheme="minorHAnsi"/>
          <w:sz w:val="22"/>
          <w:szCs w:val="22"/>
        </w:rPr>
        <w:t xml:space="preserve">ha sede </w:t>
      </w:r>
      <w:r w:rsidR="0068635F">
        <w:rPr>
          <w:rFonts w:asciiTheme="minorHAnsi" w:hAnsiTheme="minorHAnsi"/>
          <w:sz w:val="22"/>
          <w:szCs w:val="22"/>
        </w:rPr>
        <w:t>sia presso l’Ospedale di Cattinara che presso l’Ospedale Maggiore, presso questa sede solo con orario 8 -20 in quanto nelle ore notturno è attivo un Centro Prime Cure gestito dal Servizio di Emergenza territoriale</w:t>
      </w:r>
      <w:r w:rsidRPr="00360176">
        <w:rPr>
          <w:rFonts w:asciiTheme="minorHAnsi" w:hAnsiTheme="minorHAnsi"/>
          <w:sz w:val="22"/>
          <w:szCs w:val="22"/>
        </w:rPr>
        <w:t xml:space="preserve">. </w:t>
      </w:r>
    </w:p>
    <w:p w:rsidR="0068635F" w:rsidRDefault="00311ABB" w:rsidP="00923EB4">
      <w:pPr>
        <w:ind w:left="360" w:right="-1"/>
        <w:jc w:val="both"/>
        <w:rPr>
          <w:rFonts w:asciiTheme="minorHAnsi" w:hAnsiTheme="minorHAnsi"/>
          <w:sz w:val="22"/>
          <w:szCs w:val="22"/>
        </w:rPr>
      </w:pPr>
      <w:r w:rsidRPr="00360176">
        <w:rPr>
          <w:rFonts w:asciiTheme="minorHAnsi" w:hAnsiTheme="minorHAnsi"/>
          <w:sz w:val="22"/>
          <w:szCs w:val="22"/>
        </w:rPr>
        <w:t>L’attività di Pronto Soccorso (PS) è di tipo generalista, rivolto prev</w:t>
      </w:r>
      <w:r w:rsidR="0068635F">
        <w:rPr>
          <w:rFonts w:asciiTheme="minorHAnsi" w:hAnsiTheme="minorHAnsi"/>
          <w:sz w:val="22"/>
          <w:szCs w:val="22"/>
        </w:rPr>
        <w:t>alentemente a popolazione adulto anziana</w:t>
      </w:r>
      <w:r w:rsidRPr="00360176">
        <w:rPr>
          <w:rFonts w:asciiTheme="minorHAnsi" w:hAnsiTheme="minorHAnsi"/>
          <w:sz w:val="22"/>
          <w:szCs w:val="22"/>
        </w:rPr>
        <w:t>, mentre i pazienti pediatrici e le problematiche ostetrico-ginecologiche accedono</w:t>
      </w:r>
      <w:r w:rsidR="0068635F">
        <w:rPr>
          <w:rFonts w:asciiTheme="minorHAnsi" w:hAnsiTheme="minorHAnsi"/>
          <w:sz w:val="22"/>
          <w:szCs w:val="22"/>
        </w:rPr>
        <w:t xml:space="preserve"> all’IRCCS Burlo Garofolo</w:t>
      </w:r>
      <w:r w:rsidRPr="00360176">
        <w:rPr>
          <w:rFonts w:asciiTheme="minorHAnsi" w:hAnsiTheme="minorHAnsi"/>
          <w:sz w:val="22"/>
          <w:szCs w:val="22"/>
        </w:rPr>
        <w:t xml:space="preserve">. </w:t>
      </w:r>
    </w:p>
    <w:p w:rsidR="003A0BEC" w:rsidRDefault="00311ABB" w:rsidP="00923EB4">
      <w:pPr>
        <w:ind w:left="360" w:right="-1"/>
        <w:jc w:val="both"/>
        <w:rPr>
          <w:rFonts w:asciiTheme="minorHAnsi" w:hAnsiTheme="minorHAnsi"/>
          <w:sz w:val="22"/>
          <w:szCs w:val="22"/>
        </w:rPr>
      </w:pPr>
      <w:r w:rsidRPr="00360176">
        <w:rPr>
          <w:rFonts w:asciiTheme="minorHAnsi" w:hAnsiTheme="minorHAnsi"/>
          <w:sz w:val="22"/>
          <w:szCs w:val="22"/>
        </w:rPr>
        <w:t xml:space="preserve">Il PS è organizzato per aree funzionali, con triage differenziato per accessi in emergenza/urgenza. Tutti i casi (traumi ed emergenze medico-chirurgiche) sono affrontati dai medici e dal personale </w:t>
      </w:r>
      <w:r w:rsidR="003A0BEC">
        <w:rPr>
          <w:rFonts w:asciiTheme="minorHAnsi" w:hAnsiTheme="minorHAnsi"/>
          <w:sz w:val="22"/>
          <w:szCs w:val="22"/>
        </w:rPr>
        <w:t xml:space="preserve">di assistenza </w:t>
      </w:r>
      <w:r w:rsidRPr="00360176">
        <w:rPr>
          <w:rFonts w:asciiTheme="minorHAnsi" w:hAnsiTheme="minorHAnsi"/>
          <w:sz w:val="22"/>
          <w:szCs w:val="22"/>
        </w:rPr>
        <w:t>della S</w:t>
      </w:r>
      <w:r w:rsidR="003A0BEC">
        <w:rPr>
          <w:rFonts w:asciiTheme="minorHAnsi" w:hAnsiTheme="minorHAnsi"/>
          <w:sz w:val="22"/>
          <w:szCs w:val="22"/>
        </w:rPr>
        <w:t>truttura, che</w:t>
      </w:r>
      <w:r w:rsidRPr="00360176">
        <w:rPr>
          <w:rFonts w:asciiTheme="minorHAnsi" w:hAnsiTheme="minorHAnsi"/>
          <w:sz w:val="22"/>
          <w:szCs w:val="22"/>
        </w:rPr>
        <w:t xml:space="preserve"> possono avvalersi delle co</w:t>
      </w:r>
      <w:r w:rsidR="006219D4">
        <w:rPr>
          <w:rFonts w:asciiTheme="minorHAnsi" w:hAnsiTheme="minorHAnsi"/>
          <w:sz w:val="22"/>
          <w:szCs w:val="22"/>
        </w:rPr>
        <w:t xml:space="preserve">nsulenze </w:t>
      </w:r>
      <w:r w:rsidR="00E63962">
        <w:rPr>
          <w:rFonts w:asciiTheme="minorHAnsi" w:hAnsiTheme="minorHAnsi"/>
          <w:sz w:val="22"/>
          <w:szCs w:val="22"/>
        </w:rPr>
        <w:t>d</w:t>
      </w:r>
      <w:r w:rsidRPr="00360176">
        <w:rPr>
          <w:rFonts w:asciiTheme="minorHAnsi" w:hAnsiTheme="minorHAnsi"/>
          <w:sz w:val="22"/>
          <w:szCs w:val="22"/>
        </w:rPr>
        <w:t xml:space="preserve">i altri specialisti. </w:t>
      </w:r>
      <w:r w:rsidR="001D7CDF">
        <w:rPr>
          <w:rFonts w:asciiTheme="minorHAnsi" w:hAnsiTheme="minorHAnsi"/>
          <w:sz w:val="22"/>
          <w:szCs w:val="22"/>
        </w:rPr>
        <w:t xml:space="preserve">E’ di </w:t>
      </w:r>
      <w:r w:rsidR="00D76BF4">
        <w:rPr>
          <w:rFonts w:asciiTheme="minorHAnsi" w:hAnsiTheme="minorHAnsi"/>
          <w:sz w:val="22"/>
          <w:szCs w:val="22"/>
        </w:rPr>
        <w:t xml:space="preserve">imminente </w:t>
      </w:r>
      <w:r w:rsidR="001D7CDF">
        <w:rPr>
          <w:rFonts w:asciiTheme="minorHAnsi" w:hAnsiTheme="minorHAnsi"/>
          <w:sz w:val="22"/>
          <w:szCs w:val="22"/>
        </w:rPr>
        <w:t xml:space="preserve">istituzione una area </w:t>
      </w:r>
      <w:r w:rsidR="00D76BF4">
        <w:rPr>
          <w:rFonts w:asciiTheme="minorHAnsi" w:hAnsiTheme="minorHAnsi"/>
          <w:sz w:val="22"/>
          <w:szCs w:val="22"/>
        </w:rPr>
        <w:t>dedicata alla</w:t>
      </w:r>
      <w:r w:rsidR="00D76BF4">
        <w:rPr>
          <w:rFonts w:ascii="Calibri" w:hAnsi="Calibri" w:cs="Arial"/>
          <w:color w:val="2D2D2D"/>
          <w:sz w:val="22"/>
          <w:szCs w:val="22"/>
          <w:shd w:val="clear" w:color="auto" w:fill="FFFFFF"/>
        </w:rPr>
        <w:t xml:space="preserve"> valutazione e al trattamento dei codici verdi che possono essere processati rapidamente mediante percorsi specifici codificati denominata </w:t>
      </w:r>
      <w:proofErr w:type="spellStart"/>
      <w:r w:rsidR="00D76BF4" w:rsidRPr="00D76BF4">
        <w:rPr>
          <w:rFonts w:ascii="Calibri" w:hAnsi="Calibri" w:cs="Arial"/>
          <w:i/>
          <w:color w:val="2D2D2D"/>
          <w:sz w:val="22"/>
          <w:szCs w:val="22"/>
          <w:shd w:val="clear" w:color="auto" w:fill="FFFFFF"/>
        </w:rPr>
        <w:t>Rapid</w:t>
      </w:r>
      <w:proofErr w:type="spellEnd"/>
      <w:r w:rsidR="00D76BF4" w:rsidRPr="00D76BF4">
        <w:rPr>
          <w:rFonts w:ascii="Calibri" w:hAnsi="Calibri" w:cs="Arial"/>
          <w:i/>
          <w:color w:val="2D2D2D"/>
          <w:sz w:val="22"/>
          <w:szCs w:val="22"/>
          <w:shd w:val="clear" w:color="auto" w:fill="FFFFFF"/>
        </w:rPr>
        <w:t xml:space="preserve"> </w:t>
      </w:r>
      <w:proofErr w:type="spellStart"/>
      <w:r w:rsidR="00D76BF4" w:rsidRPr="00D76BF4">
        <w:rPr>
          <w:rFonts w:ascii="Calibri" w:hAnsi="Calibri" w:cs="Arial"/>
          <w:i/>
          <w:color w:val="2D2D2D"/>
          <w:sz w:val="22"/>
          <w:szCs w:val="22"/>
          <w:shd w:val="clear" w:color="auto" w:fill="FFFFFF"/>
        </w:rPr>
        <w:t>Assessement</w:t>
      </w:r>
      <w:proofErr w:type="spellEnd"/>
      <w:r w:rsidR="00D76BF4" w:rsidRPr="00D76BF4">
        <w:rPr>
          <w:rFonts w:ascii="Calibri" w:hAnsi="Calibri" w:cs="Arial"/>
          <w:i/>
          <w:color w:val="2D2D2D"/>
          <w:sz w:val="22"/>
          <w:szCs w:val="22"/>
          <w:shd w:val="clear" w:color="auto" w:fill="FFFFFF"/>
        </w:rPr>
        <w:t xml:space="preserve"> Unit</w:t>
      </w:r>
      <w:r w:rsidR="00D76BF4">
        <w:rPr>
          <w:rFonts w:ascii="Calibri" w:hAnsi="Calibri" w:cs="Arial"/>
          <w:color w:val="2D2D2D"/>
          <w:sz w:val="22"/>
          <w:szCs w:val="22"/>
          <w:shd w:val="clear" w:color="auto" w:fill="FFFFFF"/>
        </w:rPr>
        <w:t xml:space="preserve"> (RAU</w:t>
      </w:r>
      <w:proofErr w:type="gramStart"/>
      <w:r w:rsidR="00D76BF4">
        <w:rPr>
          <w:rFonts w:ascii="Calibri" w:hAnsi="Calibri" w:cs="Arial"/>
          <w:color w:val="2D2D2D"/>
          <w:sz w:val="22"/>
          <w:szCs w:val="22"/>
          <w:shd w:val="clear" w:color="auto" w:fill="FFFFFF"/>
        </w:rPr>
        <w:t>) .</w:t>
      </w:r>
      <w:proofErr w:type="gramEnd"/>
    </w:p>
    <w:p w:rsidR="003A0BEC" w:rsidRDefault="00311ABB" w:rsidP="00923EB4">
      <w:pPr>
        <w:ind w:left="360" w:right="-1"/>
        <w:jc w:val="both"/>
        <w:rPr>
          <w:rFonts w:asciiTheme="minorHAnsi" w:hAnsiTheme="minorHAnsi"/>
          <w:sz w:val="22"/>
          <w:szCs w:val="22"/>
        </w:rPr>
      </w:pPr>
      <w:r w:rsidRPr="00360176">
        <w:rPr>
          <w:rFonts w:asciiTheme="minorHAnsi" w:hAnsiTheme="minorHAnsi"/>
          <w:sz w:val="22"/>
          <w:szCs w:val="22"/>
        </w:rPr>
        <w:t xml:space="preserve">L’estrema varietà e variabilità della casistica richiede elasticità e competenze in diversi ambiti nonché la conoscenza di molteplici quadri clinici e la padronanza di diverse tecniche, procedure (gestione delle vie aeree, ventilazione non invasiva, CVE, drenaggi toracici etc.) e strumenti diagnostici tra cui, in primis, l’ecografia. </w:t>
      </w:r>
    </w:p>
    <w:p w:rsidR="006219D4" w:rsidRDefault="00311ABB" w:rsidP="00923EB4">
      <w:pPr>
        <w:ind w:left="360" w:right="-1"/>
        <w:jc w:val="both"/>
        <w:rPr>
          <w:rFonts w:asciiTheme="minorHAnsi" w:hAnsiTheme="minorHAnsi"/>
          <w:sz w:val="22"/>
          <w:szCs w:val="22"/>
        </w:rPr>
      </w:pPr>
      <w:r w:rsidRPr="00360176">
        <w:rPr>
          <w:rFonts w:asciiTheme="minorHAnsi" w:hAnsiTheme="minorHAnsi"/>
          <w:sz w:val="22"/>
          <w:szCs w:val="22"/>
        </w:rPr>
        <w:t xml:space="preserve">Annessa al PS vi è un’area con </w:t>
      </w:r>
      <w:r w:rsidR="006219D4">
        <w:rPr>
          <w:rFonts w:asciiTheme="minorHAnsi" w:hAnsiTheme="minorHAnsi"/>
          <w:sz w:val="22"/>
          <w:szCs w:val="22"/>
        </w:rPr>
        <w:t>16</w:t>
      </w:r>
      <w:r w:rsidRPr="00360176">
        <w:rPr>
          <w:rFonts w:asciiTheme="minorHAnsi" w:hAnsiTheme="minorHAnsi"/>
          <w:sz w:val="22"/>
          <w:szCs w:val="22"/>
        </w:rPr>
        <w:t xml:space="preserve"> </w:t>
      </w:r>
      <w:proofErr w:type="spellStart"/>
      <w:r w:rsidRPr="00360176">
        <w:rPr>
          <w:rFonts w:asciiTheme="minorHAnsi" w:hAnsiTheme="minorHAnsi"/>
          <w:sz w:val="22"/>
          <w:szCs w:val="22"/>
        </w:rPr>
        <w:t>p.l</w:t>
      </w:r>
      <w:proofErr w:type="spellEnd"/>
      <w:r w:rsidRPr="00360176">
        <w:rPr>
          <w:rFonts w:asciiTheme="minorHAnsi" w:hAnsiTheme="minorHAnsi"/>
          <w:sz w:val="22"/>
          <w:szCs w:val="22"/>
        </w:rPr>
        <w:t xml:space="preserve">. dedicati all’Osservazione </w:t>
      </w:r>
      <w:r w:rsidR="006219D4">
        <w:rPr>
          <w:rFonts w:asciiTheme="minorHAnsi" w:hAnsiTheme="minorHAnsi"/>
          <w:sz w:val="22"/>
          <w:szCs w:val="22"/>
        </w:rPr>
        <w:t xml:space="preserve">Breve Intensiva (OBI), parte di questa attività viene svolta anche presso la sede delle attività di Medicina d’urgenza (MU), sita al 6 piano della Torre Chirurgica. </w:t>
      </w:r>
    </w:p>
    <w:p w:rsidR="006219D4" w:rsidRDefault="00311ABB" w:rsidP="00923EB4">
      <w:pPr>
        <w:ind w:left="360" w:right="-1"/>
        <w:jc w:val="both"/>
        <w:rPr>
          <w:rFonts w:asciiTheme="minorHAnsi" w:hAnsiTheme="minorHAnsi"/>
          <w:sz w:val="22"/>
          <w:szCs w:val="22"/>
        </w:rPr>
      </w:pPr>
      <w:r w:rsidRPr="00360176">
        <w:rPr>
          <w:rFonts w:asciiTheme="minorHAnsi" w:hAnsiTheme="minorHAnsi"/>
          <w:sz w:val="22"/>
          <w:szCs w:val="22"/>
        </w:rPr>
        <w:t xml:space="preserve">La MU, in cui ruota la maggior parte del personale medico, </w:t>
      </w:r>
      <w:r w:rsidR="006219D4">
        <w:rPr>
          <w:rFonts w:asciiTheme="minorHAnsi" w:hAnsiTheme="minorHAnsi"/>
          <w:sz w:val="22"/>
          <w:szCs w:val="22"/>
        </w:rPr>
        <w:t xml:space="preserve">ha una dotazione di 24 </w:t>
      </w:r>
      <w:r w:rsidRPr="00360176">
        <w:rPr>
          <w:rFonts w:asciiTheme="minorHAnsi" w:hAnsiTheme="minorHAnsi"/>
          <w:sz w:val="22"/>
          <w:szCs w:val="22"/>
        </w:rPr>
        <w:t>posti letto</w:t>
      </w:r>
      <w:r w:rsidR="006219D4">
        <w:rPr>
          <w:rFonts w:asciiTheme="minorHAnsi" w:hAnsiTheme="minorHAnsi"/>
          <w:sz w:val="22"/>
          <w:szCs w:val="22"/>
        </w:rPr>
        <w:t xml:space="preserve"> totali di cui 4 dedicati alla OBI, </w:t>
      </w:r>
      <w:r w:rsidRPr="00360176">
        <w:rPr>
          <w:rFonts w:asciiTheme="minorHAnsi" w:hAnsiTheme="minorHAnsi"/>
          <w:sz w:val="22"/>
          <w:szCs w:val="22"/>
        </w:rPr>
        <w:t>acco</w:t>
      </w:r>
      <w:r w:rsidR="006219D4">
        <w:rPr>
          <w:rFonts w:asciiTheme="minorHAnsi" w:hAnsiTheme="minorHAnsi"/>
          <w:sz w:val="22"/>
          <w:szCs w:val="22"/>
        </w:rPr>
        <w:t>glie</w:t>
      </w:r>
      <w:r w:rsidRPr="00360176">
        <w:rPr>
          <w:rFonts w:asciiTheme="minorHAnsi" w:hAnsiTheme="minorHAnsi"/>
          <w:sz w:val="22"/>
          <w:szCs w:val="22"/>
        </w:rPr>
        <w:t xml:space="preserve"> </w:t>
      </w:r>
      <w:r w:rsidR="00042000">
        <w:rPr>
          <w:rFonts w:asciiTheme="minorHAnsi" w:hAnsiTheme="minorHAnsi"/>
          <w:sz w:val="22"/>
          <w:szCs w:val="22"/>
        </w:rPr>
        <w:t xml:space="preserve">prevalentemente </w:t>
      </w:r>
      <w:r w:rsidRPr="00360176">
        <w:rPr>
          <w:rFonts w:asciiTheme="minorHAnsi" w:hAnsiTheme="minorHAnsi"/>
          <w:sz w:val="22"/>
          <w:szCs w:val="22"/>
        </w:rPr>
        <w:t xml:space="preserve">oltre </w:t>
      </w:r>
      <w:r w:rsidR="00042000">
        <w:rPr>
          <w:rFonts w:asciiTheme="minorHAnsi" w:hAnsiTheme="minorHAnsi"/>
          <w:sz w:val="22"/>
          <w:szCs w:val="22"/>
        </w:rPr>
        <w:t>a</w:t>
      </w:r>
      <w:r w:rsidR="00042000" w:rsidRPr="00360176">
        <w:rPr>
          <w:rFonts w:asciiTheme="minorHAnsi" w:hAnsiTheme="minorHAnsi"/>
          <w:sz w:val="22"/>
          <w:szCs w:val="22"/>
        </w:rPr>
        <w:t>gli intossicati</w:t>
      </w:r>
      <w:r w:rsidR="00042000">
        <w:rPr>
          <w:rFonts w:asciiTheme="minorHAnsi" w:hAnsiTheme="minorHAnsi"/>
          <w:sz w:val="22"/>
          <w:szCs w:val="22"/>
        </w:rPr>
        <w:t xml:space="preserve">, </w:t>
      </w:r>
      <w:r w:rsidRPr="00360176">
        <w:rPr>
          <w:rFonts w:asciiTheme="minorHAnsi" w:hAnsiTheme="minorHAnsi"/>
          <w:sz w:val="22"/>
          <w:szCs w:val="22"/>
        </w:rPr>
        <w:t xml:space="preserve">le tradizionali problematiche internistiche urgenti, in particolare una quota molto rilevante della patologia urgente di interesse cardiologico. Il reparto accoglie anche pazienti trasferiti da altri reparti per instabilità clinica e pazienti in trasferimento dalle terapie intensive. </w:t>
      </w:r>
    </w:p>
    <w:p w:rsidR="006219D4" w:rsidRDefault="000D6612" w:rsidP="00923EB4">
      <w:pPr>
        <w:ind w:left="360" w:right="-1"/>
        <w:jc w:val="both"/>
        <w:rPr>
          <w:rFonts w:asciiTheme="minorHAnsi" w:hAnsiTheme="minorHAnsi"/>
          <w:sz w:val="22"/>
          <w:szCs w:val="22"/>
        </w:rPr>
      </w:pPr>
      <w:r w:rsidRPr="00360176">
        <w:rPr>
          <w:rFonts w:asciiTheme="minorHAnsi" w:hAnsiTheme="minorHAnsi"/>
          <w:sz w:val="22"/>
          <w:szCs w:val="22"/>
        </w:rPr>
        <w:t xml:space="preserve">La </w:t>
      </w:r>
      <w:r w:rsidR="00721E30" w:rsidRPr="00360176">
        <w:rPr>
          <w:rFonts w:asciiTheme="minorHAnsi" w:hAnsiTheme="minorHAnsi"/>
          <w:sz w:val="22"/>
          <w:szCs w:val="22"/>
        </w:rPr>
        <w:t xml:space="preserve">Struttura Complessa </w:t>
      </w:r>
      <w:r w:rsidR="00721E30" w:rsidRPr="00360176">
        <w:rPr>
          <w:rFonts w:asciiTheme="minorHAnsi" w:hAnsiTheme="minorHAnsi" w:cs="Arial"/>
          <w:sz w:val="22"/>
          <w:szCs w:val="22"/>
          <w14:shadow w14:blurRad="50800" w14:dist="38100" w14:dir="2700000" w14:sx="100000" w14:sy="100000" w14:kx="0" w14:ky="0" w14:algn="tl">
            <w14:srgbClr w14:val="000000">
              <w14:alpha w14:val="60000"/>
            </w14:srgbClr>
          </w14:shadow>
        </w:rPr>
        <w:t xml:space="preserve">Pronto Soccorso e Medicina d’Urgenza </w:t>
      </w:r>
      <w:r w:rsidRPr="00360176">
        <w:rPr>
          <w:rFonts w:asciiTheme="minorHAnsi" w:hAnsiTheme="minorHAnsi"/>
          <w:sz w:val="22"/>
          <w:szCs w:val="22"/>
        </w:rPr>
        <w:t xml:space="preserve">si interfaccia costantemente </w:t>
      </w:r>
      <w:r w:rsidR="00721E30">
        <w:rPr>
          <w:rFonts w:asciiTheme="minorHAnsi" w:hAnsiTheme="minorHAnsi"/>
          <w:sz w:val="22"/>
          <w:szCs w:val="22"/>
        </w:rPr>
        <w:t xml:space="preserve">oltre che con tutti i Dipartimenti, le Strutture e i Servizi ospedalieri e territoriali anche </w:t>
      </w:r>
      <w:r w:rsidRPr="00360176">
        <w:rPr>
          <w:rFonts w:asciiTheme="minorHAnsi" w:hAnsiTheme="minorHAnsi"/>
          <w:sz w:val="22"/>
          <w:szCs w:val="22"/>
        </w:rPr>
        <w:t xml:space="preserve">con il Sistema di Emergenza </w:t>
      </w:r>
      <w:r w:rsidRPr="00360176">
        <w:rPr>
          <w:rFonts w:asciiTheme="minorHAnsi" w:hAnsiTheme="minorHAnsi"/>
          <w:sz w:val="22"/>
          <w:szCs w:val="22"/>
        </w:rPr>
        <w:lastRenderedPageBreak/>
        <w:t xml:space="preserve">Regionale ed è la porta di accesso dell’ospedale </w:t>
      </w:r>
      <w:r w:rsidR="0082689E" w:rsidRPr="00360176">
        <w:rPr>
          <w:rFonts w:asciiTheme="minorHAnsi" w:hAnsiTheme="minorHAnsi"/>
          <w:sz w:val="22"/>
          <w:szCs w:val="22"/>
        </w:rPr>
        <w:t>HUB</w:t>
      </w:r>
      <w:r w:rsidRPr="00360176">
        <w:rPr>
          <w:rFonts w:asciiTheme="minorHAnsi" w:hAnsiTheme="minorHAnsi"/>
          <w:sz w:val="22"/>
          <w:szCs w:val="22"/>
        </w:rPr>
        <w:t xml:space="preserve"> per il trauma e le patologie tempo-dipendenti dell’area vasta, con particolare riguardo per le patologie legate a gravi politraumi, urgenze cardiochirurgiche, vascolari e neurochirurgiche, alla radiologia interventistica. </w:t>
      </w:r>
    </w:p>
    <w:p w:rsidR="00721E30" w:rsidRPr="00360176" w:rsidRDefault="00721E30" w:rsidP="00923EB4">
      <w:pPr>
        <w:ind w:left="360" w:right="-1"/>
        <w:jc w:val="both"/>
        <w:rPr>
          <w:rFonts w:asciiTheme="minorHAnsi" w:hAnsiTheme="minorHAnsi"/>
          <w:sz w:val="22"/>
          <w:szCs w:val="22"/>
        </w:rPr>
      </w:pPr>
    </w:p>
    <w:p w:rsidR="00923EB4" w:rsidRPr="00923EB4" w:rsidRDefault="00923EB4" w:rsidP="00923EB4">
      <w:pPr>
        <w:pStyle w:val="Paragrafoelenco"/>
        <w:numPr>
          <w:ilvl w:val="0"/>
          <w:numId w:val="42"/>
        </w:numPr>
        <w:spacing w:after="120"/>
        <w:ind w:left="714" w:hanging="357"/>
        <w:jc w:val="both"/>
        <w:rPr>
          <w:rFonts w:asciiTheme="minorHAnsi" w:hAnsiTheme="minorHAnsi"/>
          <w:b/>
          <w:sz w:val="22"/>
          <w:szCs w:val="22"/>
        </w:rPr>
      </w:pPr>
      <w:r w:rsidRPr="00923EB4">
        <w:rPr>
          <w:rFonts w:asciiTheme="minorHAnsi" w:hAnsiTheme="minorHAnsi"/>
          <w:b/>
          <w:sz w:val="22"/>
          <w:szCs w:val="22"/>
        </w:rPr>
        <w:t xml:space="preserve">Profilo soggettivo: </w:t>
      </w:r>
    </w:p>
    <w:p w:rsidR="00923EB4" w:rsidRDefault="00923EB4" w:rsidP="00923EB4">
      <w:pPr>
        <w:ind w:left="360" w:right="-1"/>
        <w:jc w:val="both"/>
        <w:rPr>
          <w:rFonts w:asciiTheme="minorHAnsi" w:hAnsiTheme="minorHAnsi"/>
          <w:sz w:val="22"/>
          <w:szCs w:val="22"/>
        </w:rPr>
      </w:pPr>
      <w:proofErr w:type="gramStart"/>
      <w:r w:rsidRPr="00923EB4">
        <w:rPr>
          <w:rFonts w:asciiTheme="minorHAnsi" w:hAnsiTheme="minorHAnsi"/>
          <w:sz w:val="22"/>
          <w:szCs w:val="22"/>
        </w:rPr>
        <w:t>profilo</w:t>
      </w:r>
      <w:proofErr w:type="gramEnd"/>
      <w:r w:rsidRPr="00923EB4">
        <w:rPr>
          <w:rFonts w:asciiTheme="minorHAnsi" w:hAnsiTheme="minorHAnsi"/>
          <w:sz w:val="22"/>
          <w:szCs w:val="22"/>
        </w:rPr>
        <w:t xml:space="preserve"> soggettivo del candidato deve essere caratterizzato oltre che dal possesso delle competenze </w:t>
      </w:r>
      <w:r w:rsidR="008F4056">
        <w:rPr>
          <w:rFonts w:asciiTheme="minorHAnsi" w:hAnsiTheme="minorHAnsi"/>
          <w:sz w:val="22"/>
          <w:szCs w:val="22"/>
        </w:rPr>
        <w:t xml:space="preserve">richieste </w:t>
      </w:r>
      <w:r w:rsidRPr="00923EB4">
        <w:rPr>
          <w:rFonts w:asciiTheme="minorHAnsi" w:hAnsiTheme="minorHAnsi"/>
          <w:sz w:val="22"/>
          <w:szCs w:val="22"/>
        </w:rPr>
        <w:t xml:space="preserve"> </w:t>
      </w:r>
      <w:r w:rsidR="00523CEB">
        <w:rPr>
          <w:rFonts w:asciiTheme="minorHAnsi" w:hAnsiTheme="minorHAnsi"/>
          <w:sz w:val="22"/>
          <w:szCs w:val="22"/>
        </w:rPr>
        <w:t xml:space="preserve">per la </w:t>
      </w:r>
      <w:r w:rsidR="008F4056">
        <w:rPr>
          <w:rFonts w:asciiTheme="minorHAnsi" w:hAnsiTheme="minorHAnsi"/>
          <w:sz w:val="22"/>
          <w:szCs w:val="22"/>
        </w:rPr>
        <w:t>D</w:t>
      </w:r>
      <w:r w:rsidR="00523CEB">
        <w:rPr>
          <w:rFonts w:asciiTheme="minorHAnsi" w:hAnsiTheme="minorHAnsi"/>
          <w:sz w:val="22"/>
          <w:szCs w:val="22"/>
        </w:rPr>
        <w:t xml:space="preserve">irezione di una Struttura di Pronto Soccorso e di </w:t>
      </w:r>
      <w:r w:rsidR="008F4056">
        <w:rPr>
          <w:rFonts w:asciiTheme="minorHAnsi" w:hAnsiTheme="minorHAnsi"/>
          <w:sz w:val="22"/>
          <w:szCs w:val="22"/>
        </w:rPr>
        <w:t>M</w:t>
      </w:r>
      <w:r w:rsidR="00523CEB">
        <w:rPr>
          <w:rFonts w:asciiTheme="minorHAnsi" w:hAnsiTheme="minorHAnsi"/>
          <w:sz w:val="22"/>
          <w:szCs w:val="22"/>
        </w:rPr>
        <w:t xml:space="preserve">edicina d’urgenza </w:t>
      </w:r>
      <w:r w:rsidRPr="00923EB4">
        <w:rPr>
          <w:rFonts w:asciiTheme="minorHAnsi" w:hAnsiTheme="minorHAnsi"/>
          <w:sz w:val="22"/>
          <w:szCs w:val="22"/>
        </w:rPr>
        <w:t xml:space="preserve">anche dal possesso di particolare competenza nei seguenti specifici ambiti: </w:t>
      </w:r>
    </w:p>
    <w:p w:rsidR="00923EB4" w:rsidRDefault="00923EB4" w:rsidP="00923EB4">
      <w:pPr>
        <w:spacing w:before="120" w:after="120"/>
        <w:ind w:left="357"/>
        <w:jc w:val="both"/>
        <w:rPr>
          <w:rFonts w:asciiTheme="minorHAnsi" w:hAnsiTheme="minorHAnsi"/>
          <w:sz w:val="22"/>
          <w:szCs w:val="22"/>
        </w:rPr>
      </w:pPr>
      <w:r w:rsidRPr="00923EB4">
        <w:rPr>
          <w:rFonts w:asciiTheme="minorHAnsi" w:hAnsiTheme="minorHAnsi"/>
          <w:b/>
          <w:sz w:val="22"/>
          <w:szCs w:val="22"/>
        </w:rPr>
        <w:t>Competenze professionali (tecnico scientifiche):</w:t>
      </w:r>
      <w:r w:rsidRPr="00923EB4">
        <w:rPr>
          <w:rFonts w:asciiTheme="minorHAnsi" w:hAnsiTheme="minorHAnsi"/>
          <w:sz w:val="22"/>
          <w:szCs w:val="22"/>
        </w:rPr>
        <w:t xml:space="preserve"> </w:t>
      </w:r>
    </w:p>
    <w:p w:rsidR="000A1197" w:rsidRPr="000A1197" w:rsidRDefault="000A1197" w:rsidP="00961CFF">
      <w:pPr>
        <w:pStyle w:val="Paragrafoelenco"/>
        <w:numPr>
          <w:ilvl w:val="0"/>
          <w:numId w:val="48"/>
        </w:numPr>
        <w:autoSpaceDE w:val="0"/>
        <w:autoSpaceDN w:val="0"/>
        <w:adjustRightInd w:val="0"/>
        <w:ind w:left="1134" w:hanging="425"/>
        <w:jc w:val="both"/>
        <w:rPr>
          <w:rFonts w:ascii="Calibri" w:hAnsi="Calibri" w:cs="Arial"/>
          <w:sz w:val="22"/>
          <w:szCs w:val="22"/>
        </w:rPr>
      </w:pPr>
      <w:r w:rsidRPr="000A1197">
        <w:rPr>
          <w:rFonts w:asciiTheme="minorHAnsi" w:hAnsiTheme="minorHAnsi"/>
          <w:sz w:val="22"/>
          <w:szCs w:val="22"/>
        </w:rPr>
        <w:t xml:space="preserve">Documentata esperienza in ambito di </w:t>
      </w:r>
      <w:r w:rsidRPr="000A1197">
        <w:rPr>
          <w:rFonts w:ascii="Calibri" w:hAnsi="Calibri" w:cs="Arial"/>
          <w:sz w:val="22"/>
          <w:szCs w:val="22"/>
        </w:rPr>
        <w:t>accettazione e stabilizzazione delle persone a rischio di vita; trattamento delle patologie gravi senza necessità di ricovero; trattamento delle patologie gravi con successivo ricovero; trattamento delle patologie minori di recente insorgenza</w:t>
      </w:r>
      <w:r>
        <w:rPr>
          <w:rFonts w:ascii="Calibri" w:hAnsi="Calibri" w:cs="Arial"/>
          <w:sz w:val="22"/>
          <w:szCs w:val="22"/>
        </w:rPr>
        <w:t>.</w:t>
      </w:r>
    </w:p>
    <w:p w:rsidR="000A1197" w:rsidRPr="000A1197" w:rsidRDefault="000A1197" w:rsidP="00961CFF">
      <w:pPr>
        <w:pStyle w:val="Paragrafoelenco"/>
        <w:numPr>
          <w:ilvl w:val="0"/>
          <w:numId w:val="48"/>
        </w:numPr>
        <w:autoSpaceDE w:val="0"/>
        <w:autoSpaceDN w:val="0"/>
        <w:adjustRightInd w:val="0"/>
        <w:ind w:left="1134" w:hanging="425"/>
        <w:jc w:val="both"/>
        <w:rPr>
          <w:rFonts w:ascii="Calibri" w:hAnsi="Calibri" w:cs="Arial"/>
          <w:sz w:val="22"/>
          <w:szCs w:val="22"/>
        </w:rPr>
      </w:pPr>
      <w:r w:rsidRPr="000A1197">
        <w:rPr>
          <w:rFonts w:asciiTheme="minorHAnsi" w:hAnsiTheme="minorHAnsi"/>
          <w:sz w:val="22"/>
          <w:szCs w:val="22"/>
        </w:rPr>
        <w:t xml:space="preserve">Documentata esperienza in ambito di </w:t>
      </w:r>
      <w:r w:rsidRPr="000A1197">
        <w:rPr>
          <w:rFonts w:ascii="Calibri" w:hAnsi="Calibri" w:cs="Arial"/>
          <w:sz w:val="22"/>
          <w:szCs w:val="22"/>
        </w:rPr>
        <w:t>osservazione breve intensiva,</w:t>
      </w:r>
      <w:r>
        <w:rPr>
          <w:rFonts w:ascii="Calibri" w:hAnsi="Calibri" w:cs="Arial"/>
          <w:sz w:val="22"/>
          <w:szCs w:val="22"/>
        </w:rPr>
        <w:t xml:space="preserve"> </w:t>
      </w:r>
      <w:r w:rsidRPr="000A1197">
        <w:rPr>
          <w:rFonts w:ascii="Calibri" w:hAnsi="Calibri" w:cs="Arial"/>
          <w:sz w:val="22"/>
          <w:szCs w:val="22"/>
        </w:rPr>
        <w:t>attività di degenza breve semintensiva rivolta a pazienti che non è possibile dimettere entro 24 ore</w:t>
      </w:r>
      <w:r>
        <w:rPr>
          <w:rFonts w:ascii="Calibri" w:hAnsi="Calibri" w:cs="Arial"/>
          <w:sz w:val="22"/>
          <w:szCs w:val="22"/>
        </w:rPr>
        <w:t>.</w:t>
      </w:r>
    </w:p>
    <w:p w:rsidR="000A1197" w:rsidRPr="000A1197" w:rsidRDefault="00961CFF" w:rsidP="00961CFF">
      <w:pPr>
        <w:pStyle w:val="Paragrafoelenco"/>
        <w:numPr>
          <w:ilvl w:val="0"/>
          <w:numId w:val="48"/>
        </w:numPr>
        <w:autoSpaceDE w:val="0"/>
        <w:autoSpaceDN w:val="0"/>
        <w:adjustRightInd w:val="0"/>
        <w:ind w:left="1134" w:hanging="425"/>
        <w:jc w:val="both"/>
        <w:rPr>
          <w:rFonts w:ascii="Calibri" w:hAnsi="Calibri" w:cs="Arial"/>
          <w:sz w:val="22"/>
          <w:szCs w:val="22"/>
        </w:rPr>
      </w:pPr>
      <w:r w:rsidRPr="000A1197">
        <w:rPr>
          <w:rFonts w:asciiTheme="minorHAnsi" w:hAnsiTheme="minorHAnsi"/>
          <w:sz w:val="22"/>
          <w:szCs w:val="22"/>
        </w:rPr>
        <w:t>Documentata esperienza in ambito di</w:t>
      </w:r>
      <w:r w:rsidR="000A1197" w:rsidRPr="000A1197">
        <w:rPr>
          <w:rFonts w:ascii="Calibri" w:hAnsi="Calibri" w:cs="Arial"/>
          <w:sz w:val="22"/>
          <w:szCs w:val="22"/>
        </w:rPr>
        <w:t xml:space="preserve"> Medicina d’Urgenza</w:t>
      </w:r>
      <w:r>
        <w:rPr>
          <w:rFonts w:ascii="Calibri" w:hAnsi="Calibri" w:cs="Arial"/>
          <w:sz w:val="22"/>
          <w:szCs w:val="22"/>
        </w:rPr>
        <w:t>.</w:t>
      </w:r>
    </w:p>
    <w:p w:rsidR="00961CFF" w:rsidRPr="00961CFF" w:rsidRDefault="00961CFF" w:rsidP="00961CFF">
      <w:pPr>
        <w:pStyle w:val="Paragrafoelenco"/>
        <w:numPr>
          <w:ilvl w:val="0"/>
          <w:numId w:val="48"/>
        </w:numPr>
        <w:spacing w:before="120" w:after="120"/>
        <w:ind w:left="1134"/>
        <w:jc w:val="both"/>
        <w:rPr>
          <w:rFonts w:asciiTheme="minorHAnsi" w:hAnsiTheme="minorHAnsi"/>
          <w:sz w:val="22"/>
          <w:szCs w:val="22"/>
        </w:rPr>
      </w:pPr>
      <w:r w:rsidRPr="00961CFF">
        <w:rPr>
          <w:rFonts w:asciiTheme="minorHAnsi" w:hAnsiTheme="minorHAnsi"/>
          <w:sz w:val="22"/>
          <w:szCs w:val="22"/>
        </w:rPr>
        <w:t>Esperienza di collaborazione in ambito intra-interdipartimenta</w:t>
      </w:r>
      <w:r w:rsidR="00E63962">
        <w:rPr>
          <w:rFonts w:asciiTheme="minorHAnsi" w:hAnsiTheme="minorHAnsi"/>
          <w:sz w:val="22"/>
          <w:szCs w:val="22"/>
        </w:rPr>
        <w:t>l</w:t>
      </w:r>
      <w:r w:rsidRPr="00961CFF">
        <w:rPr>
          <w:rFonts w:asciiTheme="minorHAnsi" w:hAnsiTheme="minorHAnsi"/>
          <w:sz w:val="22"/>
          <w:szCs w:val="22"/>
        </w:rPr>
        <w:t xml:space="preserve">e, in team multidisciplinari e multiprofessionali, nella realizzazione e gestione di percorsi clinico—assistenziali. </w:t>
      </w:r>
    </w:p>
    <w:p w:rsidR="00961CFF" w:rsidRPr="00961CFF" w:rsidRDefault="00961CFF" w:rsidP="00961CFF">
      <w:pPr>
        <w:pStyle w:val="Paragrafoelenco"/>
        <w:numPr>
          <w:ilvl w:val="0"/>
          <w:numId w:val="48"/>
        </w:numPr>
        <w:autoSpaceDE w:val="0"/>
        <w:autoSpaceDN w:val="0"/>
        <w:adjustRightInd w:val="0"/>
        <w:spacing w:before="120" w:after="120"/>
        <w:ind w:left="1134" w:hanging="425"/>
        <w:jc w:val="both"/>
        <w:rPr>
          <w:rFonts w:asciiTheme="minorHAnsi" w:hAnsiTheme="minorHAnsi"/>
          <w:sz w:val="22"/>
          <w:szCs w:val="22"/>
        </w:rPr>
      </w:pPr>
      <w:r w:rsidRPr="00961CFF">
        <w:rPr>
          <w:rFonts w:asciiTheme="minorHAnsi" w:hAnsiTheme="minorHAnsi"/>
          <w:sz w:val="22"/>
          <w:szCs w:val="22"/>
        </w:rPr>
        <w:t>Conoscenza ed utilizzo, nella pratica clinica, di EBM, sistema Qualità, requisiti di accreditamento.</w:t>
      </w:r>
    </w:p>
    <w:p w:rsidR="00961CFF" w:rsidRDefault="000A1197" w:rsidP="00961CFF">
      <w:pPr>
        <w:pStyle w:val="Paragrafoelenco"/>
        <w:numPr>
          <w:ilvl w:val="0"/>
          <w:numId w:val="48"/>
        </w:numPr>
        <w:spacing w:before="120" w:after="120"/>
        <w:ind w:left="1134" w:hanging="425"/>
        <w:jc w:val="both"/>
        <w:rPr>
          <w:rFonts w:asciiTheme="minorHAnsi" w:hAnsiTheme="minorHAnsi"/>
          <w:sz w:val="22"/>
          <w:szCs w:val="22"/>
        </w:rPr>
      </w:pPr>
      <w:r w:rsidRPr="00961CFF">
        <w:rPr>
          <w:rFonts w:asciiTheme="minorHAnsi" w:hAnsiTheme="minorHAnsi"/>
          <w:sz w:val="22"/>
          <w:szCs w:val="22"/>
        </w:rPr>
        <w:t>Capacità di innovare, avviare percorsi di miglioramento continuo, gestire il cambiamento, promuovendo modalità di relazione e di integrazione con la medicina del territorio, per l’ottimizzazione dei percorsi dedicati all’emergenza urgenza e per il contenimento degli accessi impropri al Pronto soccorso</w:t>
      </w:r>
      <w:r w:rsidR="00961CFF" w:rsidRPr="00961CFF">
        <w:rPr>
          <w:rFonts w:asciiTheme="minorHAnsi" w:hAnsiTheme="minorHAnsi"/>
          <w:sz w:val="22"/>
          <w:szCs w:val="22"/>
        </w:rPr>
        <w:t>.</w:t>
      </w:r>
    </w:p>
    <w:p w:rsidR="00961CFF" w:rsidRPr="00FC2AB3" w:rsidRDefault="00961CFF" w:rsidP="00961CFF">
      <w:pPr>
        <w:pStyle w:val="Paragrafoelenco"/>
        <w:numPr>
          <w:ilvl w:val="0"/>
          <w:numId w:val="48"/>
        </w:numPr>
        <w:spacing w:before="120" w:after="120"/>
        <w:ind w:left="1134" w:hanging="425"/>
        <w:jc w:val="both"/>
        <w:rPr>
          <w:rFonts w:asciiTheme="minorHAnsi" w:hAnsiTheme="minorHAnsi"/>
          <w:sz w:val="22"/>
          <w:szCs w:val="22"/>
        </w:rPr>
      </w:pPr>
      <w:r w:rsidRPr="00FC2AB3">
        <w:rPr>
          <w:rFonts w:asciiTheme="minorHAnsi" w:hAnsiTheme="minorHAnsi"/>
          <w:sz w:val="22"/>
          <w:szCs w:val="22"/>
        </w:rPr>
        <w:t>Capacit</w:t>
      </w:r>
      <w:r>
        <w:rPr>
          <w:rFonts w:asciiTheme="minorHAnsi" w:hAnsiTheme="minorHAnsi"/>
          <w:sz w:val="22"/>
          <w:szCs w:val="22"/>
        </w:rPr>
        <w:t>à</w:t>
      </w:r>
      <w:r w:rsidRPr="00FC2AB3">
        <w:rPr>
          <w:rFonts w:asciiTheme="minorHAnsi" w:hAnsiTheme="minorHAnsi"/>
          <w:sz w:val="22"/>
          <w:szCs w:val="22"/>
        </w:rPr>
        <w:t xml:space="preserve"> didattica, di ricerca e di trasferimento delle conoscenze ai Dirigenti medici ed al personale del comparto afferenti alla struttura. </w:t>
      </w:r>
    </w:p>
    <w:p w:rsidR="000A1197" w:rsidRPr="000A1197" w:rsidRDefault="000A1197" w:rsidP="00961CFF">
      <w:pPr>
        <w:spacing w:before="240" w:after="120"/>
        <w:ind w:left="357"/>
        <w:jc w:val="both"/>
        <w:rPr>
          <w:rFonts w:asciiTheme="minorHAnsi" w:hAnsiTheme="minorHAnsi"/>
          <w:b/>
          <w:sz w:val="22"/>
          <w:szCs w:val="22"/>
        </w:rPr>
      </w:pPr>
      <w:r w:rsidRPr="000A1197">
        <w:rPr>
          <w:rFonts w:asciiTheme="minorHAnsi" w:hAnsiTheme="minorHAnsi"/>
          <w:b/>
          <w:sz w:val="22"/>
          <w:szCs w:val="22"/>
        </w:rPr>
        <w:t>Competenze manageriali (organizzative)</w:t>
      </w:r>
    </w:p>
    <w:p w:rsidR="00923EB4" w:rsidRPr="00FC2AB3" w:rsidRDefault="00810509" w:rsidP="00810509">
      <w:pPr>
        <w:pStyle w:val="Paragrafoelenco"/>
        <w:numPr>
          <w:ilvl w:val="0"/>
          <w:numId w:val="45"/>
        </w:numPr>
        <w:spacing w:before="120" w:after="120"/>
        <w:jc w:val="both"/>
        <w:rPr>
          <w:rFonts w:asciiTheme="minorHAnsi" w:hAnsiTheme="minorHAnsi"/>
          <w:sz w:val="22"/>
          <w:szCs w:val="22"/>
        </w:rPr>
      </w:pPr>
      <w:r w:rsidRPr="00FC2AB3">
        <w:rPr>
          <w:rFonts w:asciiTheme="minorHAnsi" w:hAnsiTheme="minorHAnsi"/>
          <w:sz w:val="22"/>
          <w:szCs w:val="22"/>
        </w:rPr>
        <w:t>Documentata e</w:t>
      </w:r>
      <w:r w:rsidR="00923EB4" w:rsidRPr="00FC2AB3">
        <w:rPr>
          <w:rFonts w:asciiTheme="minorHAnsi" w:hAnsiTheme="minorHAnsi"/>
          <w:sz w:val="22"/>
          <w:szCs w:val="22"/>
        </w:rPr>
        <w:t xml:space="preserve">sperienza organizzativa </w:t>
      </w:r>
      <w:r w:rsidRPr="00FC2AB3">
        <w:rPr>
          <w:rFonts w:asciiTheme="minorHAnsi" w:hAnsiTheme="minorHAnsi"/>
          <w:sz w:val="22"/>
          <w:szCs w:val="22"/>
        </w:rPr>
        <w:t>di servizi di Pronto Soccorso e</w:t>
      </w:r>
      <w:r w:rsidR="00923EB4" w:rsidRPr="00FC2AB3">
        <w:rPr>
          <w:rFonts w:asciiTheme="minorHAnsi" w:hAnsiTheme="minorHAnsi"/>
          <w:sz w:val="22"/>
          <w:szCs w:val="22"/>
        </w:rPr>
        <w:t xml:space="preserve"> comprovate capacità di gestione del personale. </w:t>
      </w:r>
    </w:p>
    <w:p w:rsidR="00810509" w:rsidRPr="00FC2AB3" w:rsidRDefault="00810509" w:rsidP="00810509">
      <w:pPr>
        <w:pStyle w:val="Paragrafoelenco"/>
        <w:numPr>
          <w:ilvl w:val="0"/>
          <w:numId w:val="45"/>
        </w:numPr>
        <w:spacing w:before="120" w:after="120"/>
        <w:jc w:val="both"/>
        <w:rPr>
          <w:rFonts w:asciiTheme="minorHAnsi" w:hAnsiTheme="minorHAnsi"/>
          <w:sz w:val="22"/>
          <w:szCs w:val="22"/>
        </w:rPr>
      </w:pPr>
      <w:r w:rsidRPr="00FC2AB3">
        <w:rPr>
          <w:rFonts w:asciiTheme="minorHAnsi" w:hAnsiTheme="minorHAnsi"/>
          <w:sz w:val="22"/>
          <w:szCs w:val="22"/>
        </w:rPr>
        <w:t>Conoscenza ed esperienza del modello regionale dell’emergenza urgenza, nell’ambito di una integrazione sinergica tra le fasi del soccorso territoriale, di accettazione e stabilizzazione dei pazienti critici e del ricovero, con una visione globale della figura del medico dell’urgenza e la necessaria integrazione inter- e intraaziendale</w:t>
      </w:r>
      <w:r w:rsidR="00FC2AB3">
        <w:rPr>
          <w:rFonts w:asciiTheme="minorHAnsi" w:hAnsiTheme="minorHAnsi"/>
          <w:sz w:val="22"/>
          <w:szCs w:val="22"/>
        </w:rPr>
        <w:t>.</w:t>
      </w:r>
      <w:r w:rsidRPr="00FC2AB3">
        <w:rPr>
          <w:rFonts w:asciiTheme="minorHAnsi" w:hAnsiTheme="minorHAnsi"/>
          <w:sz w:val="22"/>
          <w:szCs w:val="22"/>
        </w:rPr>
        <w:t xml:space="preserve"> </w:t>
      </w:r>
    </w:p>
    <w:p w:rsidR="00923EB4" w:rsidRPr="00FC2AB3" w:rsidRDefault="00810509" w:rsidP="00810509">
      <w:pPr>
        <w:pStyle w:val="Paragrafoelenco"/>
        <w:numPr>
          <w:ilvl w:val="0"/>
          <w:numId w:val="45"/>
        </w:numPr>
        <w:spacing w:before="120" w:after="120"/>
        <w:jc w:val="both"/>
        <w:rPr>
          <w:rFonts w:asciiTheme="minorHAnsi" w:hAnsiTheme="minorHAnsi"/>
          <w:sz w:val="22"/>
          <w:szCs w:val="22"/>
        </w:rPr>
      </w:pPr>
      <w:r w:rsidRPr="00FC2AB3">
        <w:rPr>
          <w:rFonts w:asciiTheme="minorHAnsi" w:hAnsiTheme="minorHAnsi"/>
          <w:sz w:val="22"/>
          <w:szCs w:val="22"/>
        </w:rPr>
        <w:t>Conoscenza delle specifiche modalità organizzative e dei percorsi clinico assistenziali in relazione alle diverse tipologie di gravità del paziente e predisposizione di percorsi ad hoc</w:t>
      </w:r>
      <w:r w:rsidR="00923EB4" w:rsidRPr="00FC2AB3">
        <w:rPr>
          <w:rFonts w:asciiTheme="minorHAnsi" w:hAnsiTheme="minorHAnsi"/>
          <w:sz w:val="22"/>
          <w:szCs w:val="22"/>
        </w:rPr>
        <w:t xml:space="preserve">. </w:t>
      </w:r>
    </w:p>
    <w:p w:rsidR="00FC2AB3" w:rsidRPr="00FC2AB3" w:rsidRDefault="00FC2AB3" w:rsidP="00FC2AB3">
      <w:pPr>
        <w:pStyle w:val="Paragrafoelenco"/>
        <w:numPr>
          <w:ilvl w:val="0"/>
          <w:numId w:val="45"/>
        </w:numPr>
        <w:spacing w:before="120" w:after="120"/>
        <w:jc w:val="both"/>
        <w:rPr>
          <w:rFonts w:asciiTheme="minorHAnsi" w:hAnsiTheme="minorHAnsi"/>
          <w:sz w:val="22"/>
          <w:szCs w:val="22"/>
        </w:rPr>
      </w:pPr>
      <w:r w:rsidRPr="00FC2AB3">
        <w:rPr>
          <w:rFonts w:asciiTheme="minorHAnsi" w:hAnsiTheme="minorHAnsi"/>
          <w:sz w:val="22"/>
          <w:szCs w:val="22"/>
        </w:rPr>
        <w:t>Esperienza organizzativa per il collegamento delle attività ospedaliere con quelle territoriali per l’implementazione di percorsi di continuità assistenziale.</w:t>
      </w:r>
    </w:p>
    <w:p w:rsidR="00923EB4" w:rsidRPr="00FC2AB3" w:rsidRDefault="00923EB4" w:rsidP="00810509">
      <w:pPr>
        <w:pStyle w:val="Paragrafoelenco"/>
        <w:numPr>
          <w:ilvl w:val="0"/>
          <w:numId w:val="45"/>
        </w:numPr>
        <w:spacing w:before="120" w:after="120"/>
        <w:jc w:val="both"/>
        <w:rPr>
          <w:rFonts w:asciiTheme="minorHAnsi" w:hAnsiTheme="minorHAnsi"/>
          <w:sz w:val="22"/>
          <w:szCs w:val="22"/>
        </w:rPr>
      </w:pPr>
      <w:r w:rsidRPr="00FC2AB3">
        <w:rPr>
          <w:rFonts w:asciiTheme="minorHAnsi" w:hAnsiTheme="minorHAnsi"/>
          <w:sz w:val="22"/>
          <w:szCs w:val="22"/>
        </w:rPr>
        <w:t>Comprovata esperienza manageriale per la gestione delle risorse di budget e per il lavoro finalizzato ad obie</w:t>
      </w:r>
      <w:r w:rsidR="00810509" w:rsidRPr="00FC2AB3">
        <w:rPr>
          <w:rFonts w:asciiTheme="minorHAnsi" w:hAnsiTheme="minorHAnsi"/>
          <w:sz w:val="22"/>
          <w:szCs w:val="22"/>
        </w:rPr>
        <w:t>tt</w:t>
      </w:r>
      <w:r w:rsidRPr="00FC2AB3">
        <w:rPr>
          <w:rFonts w:asciiTheme="minorHAnsi" w:hAnsiTheme="minorHAnsi"/>
          <w:sz w:val="22"/>
          <w:szCs w:val="22"/>
        </w:rPr>
        <w:t>ivi, con particolare attenzione all’appropriatezza e alla gestione del rischio clinico</w:t>
      </w:r>
      <w:r w:rsidR="00810509" w:rsidRPr="00FC2AB3">
        <w:rPr>
          <w:rFonts w:asciiTheme="minorHAnsi" w:hAnsiTheme="minorHAnsi"/>
          <w:sz w:val="22"/>
          <w:szCs w:val="22"/>
        </w:rPr>
        <w:t xml:space="preserve"> in ambito di urgenza - emergenza</w:t>
      </w:r>
      <w:r w:rsidRPr="00FC2AB3">
        <w:rPr>
          <w:rFonts w:asciiTheme="minorHAnsi" w:hAnsiTheme="minorHAnsi"/>
          <w:sz w:val="22"/>
          <w:szCs w:val="22"/>
        </w:rPr>
        <w:t xml:space="preserve">. </w:t>
      </w:r>
    </w:p>
    <w:p w:rsidR="00923EB4" w:rsidRPr="00FC2AB3" w:rsidRDefault="00923EB4" w:rsidP="00810509">
      <w:pPr>
        <w:pStyle w:val="Paragrafoelenco"/>
        <w:numPr>
          <w:ilvl w:val="0"/>
          <w:numId w:val="45"/>
        </w:numPr>
        <w:spacing w:before="120" w:after="120"/>
        <w:jc w:val="both"/>
        <w:rPr>
          <w:rFonts w:asciiTheme="minorHAnsi" w:hAnsiTheme="minorHAnsi"/>
          <w:sz w:val="22"/>
          <w:szCs w:val="22"/>
        </w:rPr>
      </w:pPr>
      <w:r w:rsidRPr="00FC2AB3">
        <w:rPr>
          <w:rFonts w:asciiTheme="minorHAnsi" w:hAnsiTheme="minorHAnsi"/>
          <w:sz w:val="22"/>
          <w:szCs w:val="22"/>
        </w:rPr>
        <w:t xml:space="preserve">Capacità, nell’ambito dell’equipe, di comunicare, motivare, valorizzare, favorire lo sviluppo professionale, il clima collaborativo e la gestione dei conflitti. </w:t>
      </w:r>
    </w:p>
    <w:p w:rsidR="00810509" w:rsidRPr="00FC2AB3" w:rsidRDefault="00923EB4" w:rsidP="00810509">
      <w:pPr>
        <w:pStyle w:val="Paragrafoelenco"/>
        <w:numPr>
          <w:ilvl w:val="0"/>
          <w:numId w:val="45"/>
        </w:numPr>
        <w:spacing w:before="120" w:after="120"/>
        <w:jc w:val="both"/>
        <w:rPr>
          <w:rFonts w:asciiTheme="minorHAnsi" w:hAnsiTheme="minorHAnsi"/>
          <w:sz w:val="22"/>
          <w:szCs w:val="22"/>
        </w:rPr>
      </w:pPr>
      <w:r w:rsidRPr="00FC2AB3">
        <w:rPr>
          <w:rFonts w:asciiTheme="minorHAnsi" w:hAnsiTheme="minorHAnsi"/>
          <w:sz w:val="22"/>
          <w:szCs w:val="22"/>
        </w:rPr>
        <w:t xml:space="preserve">Capacità relazionali al fine di coinvolgere gli stakeholder. </w:t>
      </w:r>
    </w:p>
    <w:p w:rsidR="00B16432" w:rsidRPr="00323CA5" w:rsidRDefault="00B16432" w:rsidP="00DA35C4">
      <w:pPr>
        <w:ind w:right="-1"/>
        <w:jc w:val="both"/>
        <w:rPr>
          <w:rFonts w:ascii="Arial" w:hAnsi="Arial" w:cs="Arial"/>
          <w:sz w:val="22"/>
          <w:szCs w:val="22"/>
        </w:rPr>
      </w:pPr>
    </w:p>
    <w:p w:rsidR="00EE57D0" w:rsidRPr="00323CA5" w:rsidRDefault="00EE57D0" w:rsidP="00EE57D0">
      <w:pPr>
        <w:jc w:val="both"/>
        <w:rPr>
          <w:rFonts w:ascii="Arial" w:hAnsi="Arial" w:cs="Arial"/>
          <w:sz w:val="22"/>
          <w:szCs w:val="22"/>
        </w:rPr>
      </w:pPr>
    </w:p>
    <w:p w:rsidR="00112EB3" w:rsidRPr="00F71F5E" w:rsidRDefault="00112EB3" w:rsidP="00F71F5E">
      <w:pPr>
        <w:jc w:val="center"/>
        <w:rPr>
          <w:rFonts w:ascii="Calibri" w:hAnsi="Calibri" w:cs="Arial"/>
          <w:b/>
          <w:bCs/>
          <w:sz w:val="22"/>
          <w:szCs w:val="22"/>
        </w:rPr>
      </w:pPr>
      <w:r w:rsidRPr="00F71F5E">
        <w:rPr>
          <w:rFonts w:ascii="Calibri" w:hAnsi="Calibri" w:cs="Arial"/>
          <w:b/>
          <w:bCs/>
          <w:sz w:val="22"/>
          <w:szCs w:val="22"/>
        </w:rPr>
        <w:t>MODALITÀ E TERMINI DI PRESENTAZIONE DELLA DOMANDA.</w:t>
      </w:r>
    </w:p>
    <w:p w:rsidR="00112EB3" w:rsidRPr="00112EB3" w:rsidRDefault="00112EB3" w:rsidP="00112EB3">
      <w:pPr>
        <w:jc w:val="both"/>
        <w:rPr>
          <w:rFonts w:ascii="Arial" w:hAnsi="Arial" w:cs="Arial"/>
          <w:bCs/>
          <w:sz w:val="22"/>
          <w:szCs w:val="22"/>
        </w:rPr>
      </w:pPr>
    </w:p>
    <w:p w:rsidR="00112EB3" w:rsidRDefault="00112EB3" w:rsidP="00112EB3">
      <w:pPr>
        <w:pStyle w:val="Corpo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r>
        <w:rPr>
          <w:rFonts w:ascii="Calibri" w:hAnsi="Calibri" w:cs="Arial"/>
        </w:rPr>
        <w:t xml:space="preserve"> </w:t>
      </w:r>
      <w:hyperlink r:id="rId9" w:history="1">
        <w:r w:rsidRPr="00A46DCE">
          <w:rPr>
            <w:rStyle w:val="Collegamentoipertestuale"/>
            <w:rFonts w:ascii="Calibri" w:hAnsi="Calibri" w:cs="Arial"/>
          </w:rPr>
          <w:t>https://asuits.iscrizioneconcorsi.it/</w:t>
        </w:r>
      </w:hyperlink>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112EB3" w:rsidRPr="0093038B" w:rsidRDefault="00112EB3" w:rsidP="00112EB3">
      <w:pPr>
        <w:pStyle w:val="Corpotesto"/>
        <w:numPr>
          <w:ilvl w:val="0"/>
          <w:numId w:val="38"/>
        </w:numPr>
        <w:ind w:right="23"/>
        <w:rPr>
          <w:rFonts w:ascii="Calibri" w:hAnsi="Calibri" w:cs="Arial"/>
        </w:rPr>
      </w:pPr>
      <w:proofErr w:type="gramStart"/>
      <w:r w:rsidRPr="0093038B">
        <w:rPr>
          <w:rFonts w:ascii="Calibri" w:hAnsi="Calibri" w:cs="Arial"/>
        </w:rPr>
        <w:lastRenderedPageBreak/>
        <w:t>inviare</w:t>
      </w:r>
      <w:proofErr w:type="gramEnd"/>
      <w:r w:rsidRPr="0093038B">
        <w:rPr>
          <w:rFonts w:ascii="Calibri" w:hAnsi="Calibri" w:cs="Arial"/>
        </w:rPr>
        <w:t xml:space="preserve"> la domanda di partecipazione,</w:t>
      </w:r>
    </w:p>
    <w:p w:rsidR="00112EB3" w:rsidRPr="0093038B" w:rsidRDefault="00112EB3" w:rsidP="00112EB3">
      <w:pPr>
        <w:pStyle w:val="Corpotesto"/>
        <w:numPr>
          <w:ilvl w:val="0"/>
          <w:numId w:val="38"/>
        </w:numPr>
        <w:ind w:right="23"/>
        <w:rPr>
          <w:rFonts w:ascii="Calibri" w:hAnsi="Calibri" w:cs="Arial"/>
        </w:rPr>
      </w:pPr>
      <w:proofErr w:type="gramStart"/>
      <w:r w:rsidRPr="0093038B">
        <w:rPr>
          <w:rFonts w:ascii="Calibri" w:hAnsi="Calibri" w:cs="Arial"/>
          <w:bCs/>
        </w:rPr>
        <w:t>produrre</w:t>
      </w:r>
      <w:proofErr w:type="gramEnd"/>
      <w:r w:rsidRPr="0093038B">
        <w:rPr>
          <w:rFonts w:ascii="Calibri" w:hAnsi="Calibri" w:cs="Arial"/>
          <w:bCs/>
        </w:rPr>
        <w:t xml:space="preserve"> altri titoli o documenti </w:t>
      </w:r>
      <w:r w:rsidRPr="0093038B">
        <w:rPr>
          <w:rFonts w:ascii="Calibri" w:hAnsi="Calibri" w:cs="Arial"/>
        </w:rPr>
        <w:t>a corredo della domanda,</w:t>
      </w:r>
    </w:p>
    <w:p w:rsidR="00112EB3" w:rsidRPr="0093038B" w:rsidRDefault="00112EB3" w:rsidP="00112EB3">
      <w:pPr>
        <w:pStyle w:val="Corpotesto"/>
        <w:numPr>
          <w:ilvl w:val="0"/>
          <w:numId w:val="38"/>
        </w:numPr>
        <w:ind w:right="23"/>
        <w:rPr>
          <w:rFonts w:ascii="Calibri" w:hAnsi="Calibri" w:cs="Arial"/>
        </w:rPr>
      </w:pPr>
      <w:proofErr w:type="gramStart"/>
      <w:r w:rsidRPr="0093038B">
        <w:rPr>
          <w:rFonts w:ascii="Calibri" w:hAnsi="Calibri" w:cs="Arial"/>
        </w:rPr>
        <w:t>effettuare</w:t>
      </w:r>
      <w:proofErr w:type="gramEnd"/>
      <w:r w:rsidRPr="0093038B">
        <w:rPr>
          <w:rFonts w:ascii="Calibri" w:hAnsi="Calibri" w:cs="Arial"/>
        </w:rPr>
        <w:t xml:space="preserve"> </w:t>
      </w:r>
      <w:r w:rsidRPr="0093038B">
        <w:rPr>
          <w:rFonts w:ascii="Calibri" w:hAnsi="Calibri" w:cs="Arial"/>
          <w:bCs/>
        </w:rPr>
        <w:t xml:space="preserve">rettifiche o aggiunte. </w:t>
      </w:r>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Il termine di cui sopra è perentorio. </w:t>
      </w:r>
    </w:p>
    <w:p w:rsidR="00112EB3" w:rsidRPr="00112EB3" w:rsidRDefault="00112EB3" w:rsidP="00112EB3">
      <w:pPr>
        <w:jc w:val="both"/>
        <w:rPr>
          <w:rFonts w:ascii="Arial" w:hAnsi="Arial" w:cs="Arial"/>
          <w:bCs/>
          <w:sz w:val="22"/>
          <w:szCs w:val="22"/>
        </w:rPr>
      </w:pPr>
      <w:r w:rsidRPr="00112EB3">
        <w:rPr>
          <w:rFonts w:ascii="Arial" w:hAnsi="Arial" w:cs="Arial"/>
          <w:bCs/>
          <w:sz w:val="22"/>
          <w:szCs w:val="22"/>
        </w:rPr>
        <w:t xml:space="preserve"> </w:t>
      </w:r>
    </w:p>
    <w:p w:rsidR="00112EB3" w:rsidRPr="00112EB3" w:rsidRDefault="00112EB3" w:rsidP="00112EB3">
      <w:pPr>
        <w:jc w:val="both"/>
        <w:rPr>
          <w:rFonts w:ascii="Arial" w:hAnsi="Arial" w:cs="Arial"/>
          <w:b/>
          <w:bCs/>
          <w:sz w:val="22"/>
          <w:szCs w:val="22"/>
          <w:u w:val="single"/>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Saranno esclusi dalla procedura i candidati le cui domande non siano state inviate secondo modalità e tempi indicati nel presente bando.</w:t>
      </w:r>
    </w:p>
    <w:p w:rsidR="00112EB3" w:rsidRPr="00112EB3" w:rsidRDefault="00112EB3" w:rsidP="00112EB3">
      <w:pPr>
        <w:jc w:val="both"/>
        <w:rPr>
          <w:rFonts w:ascii="Arial" w:hAnsi="Arial" w:cs="Arial"/>
          <w:b/>
          <w:bCs/>
          <w:sz w:val="22"/>
          <w:szCs w:val="22"/>
          <w:u w:val="single"/>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112EB3">
        <w:rPr>
          <w:rFonts w:ascii="Calibri" w:hAnsi="Calibri" w:cs="Arial"/>
          <w:b/>
          <w:bCs/>
          <w:sz w:val="22"/>
          <w:szCs w:val="22"/>
        </w:rPr>
        <w:t>Chrome</w:t>
      </w:r>
      <w:proofErr w:type="spellEnd"/>
      <w:r w:rsidRPr="00112EB3">
        <w:rPr>
          <w:rFonts w:ascii="Calibri" w:hAnsi="Calibri" w:cs="Arial"/>
          <w:b/>
          <w:bCs/>
          <w:sz w:val="22"/>
          <w:szCs w:val="22"/>
        </w:rPr>
        <w:t xml:space="preserve">, Explorer, </w:t>
      </w:r>
      <w:proofErr w:type="spellStart"/>
      <w:r w:rsidRPr="00112EB3">
        <w:rPr>
          <w:rFonts w:ascii="Calibri" w:hAnsi="Calibri" w:cs="Arial"/>
          <w:b/>
          <w:bCs/>
          <w:sz w:val="22"/>
          <w:szCs w:val="22"/>
        </w:rPr>
        <w:t>Firefox</w:t>
      </w:r>
      <w:proofErr w:type="spellEnd"/>
      <w:r w:rsidRPr="00112EB3">
        <w:rPr>
          <w:rFonts w:ascii="Calibri" w:hAnsi="Calibri" w:cs="Arial"/>
          <w:b/>
          <w:bCs/>
          <w:sz w:val="22"/>
          <w:szCs w:val="22"/>
        </w:rPr>
        <w:t>, Safari) che supporti ed abbia abilitati JavaScript e Cookie. La compatibilità con i dispositivi mobili (</w:t>
      </w:r>
      <w:proofErr w:type="spellStart"/>
      <w:r w:rsidRPr="00112EB3">
        <w:rPr>
          <w:rFonts w:ascii="Calibri" w:hAnsi="Calibri" w:cs="Arial"/>
          <w:b/>
          <w:bCs/>
          <w:sz w:val="22"/>
          <w:szCs w:val="22"/>
        </w:rPr>
        <w:t>smartphone</w:t>
      </w:r>
      <w:proofErr w:type="spellEnd"/>
      <w:r w:rsidRPr="00112EB3">
        <w:rPr>
          <w:rFonts w:ascii="Calibri" w:hAnsi="Calibri" w:cs="Arial"/>
          <w:b/>
          <w:bCs/>
          <w:sz w:val="22"/>
          <w:szCs w:val="22"/>
        </w:rPr>
        <w:t xml:space="preserve">, </w:t>
      </w:r>
      <w:proofErr w:type="spellStart"/>
      <w:r w:rsidRPr="00112EB3">
        <w:rPr>
          <w:rFonts w:ascii="Calibri" w:hAnsi="Calibri" w:cs="Arial"/>
          <w:b/>
          <w:bCs/>
          <w:sz w:val="22"/>
          <w:szCs w:val="22"/>
        </w:rPr>
        <w:t>tablet</w:t>
      </w:r>
      <w:proofErr w:type="spellEnd"/>
      <w:r w:rsidRPr="00112EB3">
        <w:rPr>
          <w:rFonts w:ascii="Calibri" w:hAnsi="Calibri" w:cs="Arial"/>
          <w:b/>
          <w:bCs/>
          <w:sz w:val="22"/>
          <w:szCs w:val="22"/>
        </w:rPr>
        <w:t>) non è garantita. Si consiglia di effettuare la registrazione e la compilazione per tempo onde evitare un sovraccarico del sistema per il quale ASUITS non si assume nessuna responsabilità.</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 xml:space="preserve">La e-mail fornita dal candidato in sede di registrazione sarà utilizzata dall’Ente anche per successive comunicazioni riguardanti la procedura concorsuale stessa. </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Cs/>
          <w:sz w:val="22"/>
          <w:szCs w:val="22"/>
        </w:rPr>
      </w:pPr>
      <w:r w:rsidRPr="00112EB3">
        <w:rPr>
          <w:rFonts w:ascii="Calibri" w:hAnsi="Calibri" w:cs="Arial"/>
          <w:bCs/>
          <w:sz w:val="22"/>
          <w:szCs w:val="22"/>
        </w:rPr>
        <w:t xml:space="preserve">Tutte le informazioni (requisiti specifici di ammissione, titoli di carriera ed esperienze professionali, formative, </w:t>
      </w:r>
      <w:proofErr w:type="gramStart"/>
      <w:r w:rsidRPr="00112EB3">
        <w:rPr>
          <w:rFonts w:ascii="Calibri" w:hAnsi="Calibri" w:cs="Arial"/>
          <w:bCs/>
          <w:sz w:val="22"/>
          <w:szCs w:val="22"/>
        </w:rPr>
        <w:t>ecc..</w:t>
      </w:r>
      <w:proofErr w:type="gramEnd"/>
      <w:r w:rsidRPr="00112EB3">
        <w:rPr>
          <w:rFonts w:ascii="Calibri" w:hAnsi="Calibri" w:cs="Arial"/>
          <w:bCs/>
          <w:sz w:val="22"/>
          <w:szCs w:val="22"/>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proofErr w:type="gramStart"/>
      <w:r w:rsidRPr="00112EB3">
        <w:rPr>
          <w:rFonts w:ascii="Calibri" w:hAnsi="Calibri" w:cs="Arial"/>
          <w:bCs/>
          <w:sz w:val="22"/>
          <w:szCs w:val="22"/>
        </w:rPr>
        <w:t>s.m.i.</w:t>
      </w:r>
      <w:proofErr w:type="spellEnd"/>
      <w:r w:rsidRPr="00112EB3">
        <w:rPr>
          <w:rFonts w:ascii="Calibri" w:hAnsi="Calibri" w:cs="Arial"/>
          <w:bCs/>
          <w:sz w:val="22"/>
          <w:szCs w:val="22"/>
        </w:rPr>
        <w:t>.</w:t>
      </w:r>
      <w:proofErr w:type="gramEnd"/>
    </w:p>
    <w:p w:rsidR="00112EB3" w:rsidRDefault="00112EB3" w:rsidP="00112EB3">
      <w:pPr>
        <w:jc w:val="both"/>
        <w:rPr>
          <w:rFonts w:ascii="Calibri" w:hAnsi="Calibri" w:cs="Arial"/>
          <w:bCs/>
          <w:sz w:val="22"/>
          <w:szCs w:val="22"/>
        </w:rPr>
      </w:pPr>
      <w:r w:rsidRPr="00112EB3">
        <w:rPr>
          <w:rFonts w:ascii="Calibri" w:hAnsi="Calibri" w:cs="Arial"/>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932D2C" w:rsidRDefault="00932D2C" w:rsidP="00112EB3">
      <w:pPr>
        <w:jc w:val="both"/>
        <w:rPr>
          <w:rFonts w:ascii="Calibri" w:hAnsi="Calibri" w:cs="Arial"/>
          <w:bCs/>
          <w:sz w:val="22"/>
          <w:szCs w:val="22"/>
        </w:rPr>
      </w:pPr>
    </w:p>
    <w:p w:rsidR="00883BEC" w:rsidRDefault="00883BEC" w:rsidP="00112EB3">
      <w:pPr>
        <w:jc w:val="both"/>
        <w:rPr>
          <w:rFonts w:ascii="Calibri" w:hAnsi="Calibri" w:cs="Arial"/>
          <w:bCs/>
          <w:sz w:val="22"/>
          <w:szCs w:val="22"/>
        </w:rPr>
      </w:pPr>
      <w:r w:rsidRPr="00883BEC">
        <w:rPr>
          <w:rFonts w:ascii="Calibri" w:hAnsi="Calibri" w:cs="Arial"/>
          <w:bCs/>
          <w:sz w:val="22"/>
          <w:szCs w:val="22"/>
          <w:u w:val="single"/>
        </w:rPr>
        <w:t>Le pubblicazioni</w:t>
      </w:r>
      <w:r w:rsidRPr="00883BEC">
        <w:rPr>
          <w:rFonts w:ascii="Calibri" w:hAnsi="Calibri" w:cs="Arial"/>
          <w:bCs/>
          <w:sz w:val="22"/>
          <w:szCs w:val="22"/>
        </w:rPr>
        <w:t xml:space="preserve"> </w:t>
      </w:r>
      <w:r>
        <w:rPr>
          <w:rFonts w:ascii="Calibri" w:hAnsi="Calibri" w:cs="Arial"/>
          <w:bCs/>
          <w:sz w:val="22"/>
          <w:szCs w:val="22"/>
        </w:rPr>
        <w:t>devono essere consegnate alla Commissione</w:t>
      </w:r>
      <w:r w:rsidRPr="00883BEC">
        <w:rPr>
          <w:rFonts w:ascii="Calibri" w:hAnsi="Calibri" w:cs="Arial"/>
          <w:bCs/>
          <w:sz w:val="22"/>
          <w:szCs w:val="22"/>
        </w:rPr>
        <w:t xml:space="preserve"> </w:t>
      </w:r>
      <w:r>
        <w:rPr>
          <w:rFonts w:ascii="Calibri" w:hAnsi="Calibri" w:cs="Arial"/>
          <w:bCs/>
          <w:sz w:val="22"/>
          <w:szCs w:val="22"/>
        </w:rPr>
        <w:t>il giorno del colloquio</w:t>
      </w:r>
      <w:r w:rsidRPr="00883BEC">
        <w:rPr>
          <w:rFonts w:ascii="Calibri" w:hAnsi="Calibri" w:cs="Arial"/>
          <w:bCs/>
          <w:sz w:val="22"/>
          <w:szCs w:val="22"/>
        </w:rPr>
        <w:t>.</w:t>
      </w:r>
    </w:p>
    <w:p w:rsidR="00883BEC" w:rsidRDefault="00883BEC" w:rsidP="00112EB3">
      <w:pPr>
        <w:jc w:val="both"/>
        <w:rPr>
          <w:rFonts w:ascii="Calibri" w:hAnsi="Calibri" w:cs="Arial"/>
          <w:bCs/>
          <w:sz w:val="22"/>
          <w:szCs w:val="22"/>
        </w:rPr>
      </w:pPr>
      <w:r>
        <w:rPr>
          <w:rFonts w:ascii="Calibri" w:hAnsi="Calibri" w:cs="Arial"/>
          <w:bCs/>
          <w:sz w:val="22"/>
          <w:szCs w:val="22"/>
        </w:rPr>
        <w:t>Verranno valutate le pubblicazioni consegnate e preventivamente elencate con tutti gli estremi nella domanda di partecipazione online. Ai sensi della normativa vigente n</w:t>
      </w:r>
      <w:r w:rsidRPr="00883BEC">
        <w:rPr>
          <w:rFonts w:ascii="Calibri" w:hAnsi="Calibri" w:cs="Arial"/>
          <w:bCs/>
          <w:sz w:val="22"/>
          <w:szCs w:val="22"/>
        </w:rPr>
        <w:t xml:space="preserve">on verranno valutate pubblicazioni dichiarate </w:t>
      </w:r>
      <w:r>
        <w:rPr>
          <w:rFonts w:ascii="Calibri" w:hAnsi="Calibri" w:cs="Arial"/>
          <w:bCs/>
          <w:sz w:val="22"/>
          <w:szCs w:val="22"/>
        </w:rPr>
        <w:t xml:space="preserve">nella domanda </w:t>
      </w:r>
      <w:r w:rsidRPr="00883BEC">
        <w:rPr>
          <w:rFonts w:ascii="Calibri" w:hAnsi="Calibri" w:cs="Arial"/>
          <w:bCs/>
          <w:sz w:val="22"/>
          <w:szCs w:val="22"/>
        </w:rPr>
        <w:t xml:space="preserve">ma non </w:t>
      </w:r>
      <w:r>
        <w:rPr>
          <w:rFonts w:ascii="Calibri" w:hAnsi="Calibri" w:cs="Arial"/>
          <w:bCs/>
          <w:sz w:val="22"/>
          <w:szCs w:val="22"/>
        </w:rPr>
        <w:t>consegnate</w:t>
      </w:r>
      <w:r w:rsidRPr="00883BEC">
        <w:rPr>
          <w:rFonts w:ascii="Calibri" w:hAnsi="Calibri" w:cs="Arial"/>
          <w:bCs/>
          <w:sz w:val="22"/>
          <w:szCs w:val="22"/>
        </w:rPr>
        <w:t xml:space="preserve">. Le stesse </w:t>
      </w:r>
      <w:r>
        <w:rPr>
          <w:rFonts w:ascii="Calibri" w:hAnsi="Calibri" w:cs="Arial"/>
          <w:bCs/>
          <w:sz w:val="22"/>
          <w:szCs w:val="22"/>
        </w:rPr>
        <w:t>devono e</w:t>
      </w:r>
      <w:r w:rsidRPr="00883BEC">
        <w:rPr>
          <w:rFonts w:ascii="Calibri" w:hAnsi="Calibri" w:cs="Arial"/>
          <w:bCs/>
          <w:sz w:val="22"/>
          <w:szCs w:val="22"/>
        </w:rPr>
        <w:t xml:space="preserve">ssere presentate su CD o </w:t>
      </w:r>
      <w:r>
        <w:rPr>
          <w:rFonts w:ascii="Calibri" w:hAnsi="Calibri" w:cs="Arial"/>
          <w:bCs/>
          <w:sz w:val="22"/>
          <w:szCs w:val="22"/>
        </w:rPr>
        <w:t>chiavetta USB</w:t>
      </w:r>
      <w:r w:rsidRPr="00883BEC">
        <w:rPr>
          <w:rFonts w:ascii="Calibri" w:hAnsi="Calibri" w:cs="Arial"/>
          <w:bCs/>
          <w:sz w:val="22"/>
          <w:szCs w:val="22"/>
        </w:rPr>
        <w:t xml:space="preserve"> in formato PDF.</w:t>
      </w:r>
    </w:p>
    <w:p w:rsidR="007B0247" w:rsidRDefault="007B0247" w:rsidP="00112EB3">
      <w:pPr>
        <w:jc w:val="both"/>
        <w:rPr>
          <w:rFonts w:ascii="Calibri" w:hAnsi="Calibri" w:cs="Arial"/>
          <w:bCs/>
          <w:sz w:val="22"/>
          <w:szCs w:val="22"/>
        </w:rPr>
      </w:pPr>
    </w:p>
    <w:p w:rsidR="007B0247" w:rsidRPr="007B0247" w:rsidRDefault="007B0247" w:rsidP="00112EB3">
      <w:pPr>
        <w:jc w:val="both"/>
        <w:rPr>
          <w:rFonts w:ascii="Calibri" w:hAnsi="Calibri" w:cs="Arial"/>
          <w:bCs/>
          <w:sz w:val="22"/>
          <w:szCs w:val="22"/>
        </w:rPr>
      </w:pPr>
      <w:r>
        <w:rPr>
          <w:rFonts w:ascii="Calibri" w:hAnsi="Calibri" w:cs="Arial"/>
          <w:bCs/>
          <w:sz w:val="22"/>
          <w:szCs w:val="22"/>
        </w:rPr>
        <w:t>Per quanto riguarda “</w:t>
      </w:r>
      <w:r w:rsidRPr="007B0247">
        <w:rPr>
          <w:rFonts w:ascii="Calibri" w:hAnsi="Calibri" w:cs="Arial"/>
          <w:b/>
          <w:bCs/>
          <w:i/>
          <w:iCs/>
          <w:sz w:val="22"/>
          <w:szCs w:val="22"/>
        </w:rPr>
        <w:t>Il certificato attestante la tipologia qualitativa e quantitativa delle prestazioni effettuate dal candidato, misurabile in termini di volume e complessità deve essere sottoscritto dal Direttore Sanitario della propria Azienda, sulla base delle attestazioni del Direttore del Dipartimento o Unità Operativa di appartenenza</w:t>
      </w:r>
      <w:r>
        <w:rPr>
          <w:rFonts w:ascii="Calibri" w:hAnsi="Calibri" w:cs="Arial"/>
          <w:b/>
          <w:bCs/>
          <w:i/>
          <w:iCs/>
          <w:sz w:val="22"/>
          <w:szCs w:val="22"/>
        </w:rPr>
        <w:t>”</w:t>
      </w:r>
      <w:r w:rsidR="00290BEB">
        <w:rPr>
          <w:rFonts w:ascii="Calibri" w:hAnsi="Calibri" w:cs="Arial"/>
          <w:b/>
          <w:bCs/>
          <w:i/>
          <w:iCs/>
          <w:sz w:val="22"/>
          <w:szCs w:val="22"/>
        </w:rPr>
        <w:t xml:space="preserve"> </w:t>
      </w:r>
      <w:r w:rsidR="00290BEB" w:rsidRPr="00290BEB">
        <w:rPr>
          <w:rFonts w:ascii="Calibri" w:hAnsi="Calibri" w:cs="Arial"/>
          <w:bCs/>
          <w:iCs/>
          <w:sz w:val="22"/>
          <w:szCs w:val="22"/>
        </w:rPr>
        <w:t>e</w:t>
      </w:r>
      <w:r w:rsidR="00290BEB">
        <w:rPr>
          <w:rFonts w:ascii="Calibri" w:hAnsi="Calibri" w:cs="Arial"/>
          <w:b/>
          <w:bCs/>
          <w:i/>
          <w:iCs/>
          <w:sz w:val="22"/>
          <w:szCs w:val="22"/>
        </w:rPr>
        <w:t xml:space="preserve"> “Il certificato relativo alla t</w:t>
      </w:r>
      <w:r w:rsidR="00290BEB" w:rsidRPr="00290BEB">
        <w:rPr>
          <w:rFonts w:ascii="Calibri" w:hAnsi="Calibri" w:cs="Arial"/>
          <w:b/>
          <w:bCs/>
          <w:i/>
          <w:iCs/>
          <w:sz w:val="22"/>
          <w:szCs w:val="22"/>
        </w:rPr>
        <w:t>ipologia delle Istituzioni in cui sono allocate le strutture presso le quali ha svolto l'attività e la tipologia delle prestazioni erogate dalle strutture medesime”</w:t>
      </w:r>
      <w:r w:rsidR="00631013">
        <w:rPr>
          <w:rFonts w:ascii="Calibri" w:hAnsi="Calibri" w:cs="Arial"/>
          <w:b/>
          <w:bCs/>
          <w:i/>
          <w:iCs/>
          <w:sz w:val="22"/>
          <w:szCs w:val="22"/>
        </w:rPr>
        <w:t xml:space="preserve"> </w:t>
      </w:r>
      <w:r w:rsidR="00631013">
        <w:rPr>
          <w:rFonts w:ascii="Calibri" w:hAnsi="Calibri" w:cs="Arial"/>
          <w:bCs/>
          <w:iCs/>
          <w:sz w:val="22"/>
          <w:szCs w:val="22"/>
        </w:rPr>
        <w:t>ess</w:t>
      </w:r>
      <w:r w:rsidR="00290BEB">
        <w:rPr>
          <w:rFonts w:ascii="Calibri" w:hAnsi="Calibri" w:cs="Arial"/>
          <w:bCs/>
          <w:iCs/>
          <w:sz w:val="22"/>
          <w:szCs w:val="22"/>
        </w:rPr>
        <w:t>i</w:t>
      </w:r>
      <w:r w:rsidR="00631013">
        <w:rPr>
          <w:rFonts w:ascii="Calibri" w:hAnsi="Calibri" w:cs="Arial"/>
          <w:bCs/>
          <w:iCs/>
          <w:sz w:val="22"/>
          <w:szCs w:val="22"/>
        </w:rPr>
        <w:t xml:space="preserve"> va</w:t>
      </w:r>
      <w:r w:rsidR="00290BEB">
        <w:rPr>
          <w:rFonts w:ascii="Calibri" w:hAnsi="Calibri" w:cs="Arial"/>
          <w:bCs/>
          <w:iCs/>
          <w:sz w:val="22"/>
          <w:szCs w:val="22"/>
        </w:rPr>
        <w:t>nno</w:t>
      </w:r>
      <w:r w:rsidR="00631013">
        <w:rPr>
          <w:rFonts w:ascii="Calibri" w:hAnsi="Calibri" w:cs="Arial"/>
          <w:bCs/>
          <w:iCs/>
          <w:sz w:val="22"/>
          <w:szCs w:val="22"/>
        </w:rPr>
        <w:t xml:space="preserve"> caricat</w:t>
      </w:r>
      <w:r w:rsidR="00290BEB">
        <w:rPr>
          <w:rFonts w:ascii="Calibri" w:hAnsi="Calibri" w:cs="Arial"/>
          <w:bCs/>
          <w:iCs/>
          <w:sz w:val="22"/>
          <w:szCs w:val="22"/>
        </w:rPr>
        <w:t>i</w:t>
      </w:r>
      <w:r w:rsidR="00631013">
        <w:rPr>
          <w:rFonts w:ascii="Calibri" w:hAnsi="Calibri" w:cs="Arial"/>
          <w:bCs/>
          <w:iCs/>
          <w:sz w:val="22"/>
          <w:szCs w:val="22"/>
        </w:rPr>
        <w:t xml:space="preserve"> nell</w:t>
      </w:r>
      <w:r w:rsidR="00290BEB">
        <w:rPr>
          <w:rFonts w:ascii="Calibri" w:hAnsi="Calibri" w:cs="Arial"/>
          <w:bCs/>
          <w:iCs/>
          <w:sz w:val="22"/>
          <w:szCs w:val="22"/>
        </w:rPr>
        <w:t xml:space="preserve">e rispettive </w:t>
      </w:r>
      <w:r w:rsidR="00631013">
        <w:rPr>
          <w:rFonts w:ascii="Calibri" w:hAnsi="Calibri" w:cs="Arial"/>
          <w:bCs/>
          <w:iCs/>
          <w:sz w:val="22"/>
          <w:szCs w:val="22"/>
        </w:rPr>
        <w:t>apposit</w:t>
      </w:r>
      <w:r w:rsidR="00290BEB">
        <w:rPr>
          <w:rFonts w:ascii="Calibri" w:hAnsi="Calibri" w:cs="Arial"/>
          <w:bCs/>
          <w:iCs/>
          <w:sz w:val="22"/>
          <w:szCs w:val="22"/>
        </w:rPr>
        <w:t>e</w:t>
      </w:r>
      <w:r w:rsidR="00631013">
        <w:rPr>
          <w:rFonts w:ascii="Calibri" w:hAnsi="Calibri" w:cs="Arial"/>
          <w:bCs/>
          <w:iCs/>
          <w:sz w:val="22"/>
          <w:szCs w:val="22"/>
        </w:rPr>
        <w:t xml:space="preserve"> sezion</w:t>
      </w:r>
      <w:r w:rsidR="00290BEB">
        <w:rPr>
          <w:rFonts w:ascii="Calibri" w:hAnsi="Calibri" w:cs="Arial"/>
          <w:bCs/>
          <w:iCs/>
          <w:sz w:val="22"/>
          <w:szCs w:val="22"/>
        </w:rPr>
        <w:t>i</w:t>
      </w:r>
      <w:r w:rsidR="00631013">
        <w:rPr>
          <w:rFonts w:ascii="Calibri" w:hAnsi="Calibri" w:cs="Arial"/>
          <w:bCs/>
          <w:iCs/>
          <w:sz w:val="22"/>
          <w:szCs w:val="22"/>
        </w:rPr>
        <w:t>. Q</w:t>
      </w:r>
      <w:r w:rsidRPr="007B0247">
        <w:rPr>
          <w:rFonts w:ascii="Calibri" w:hAnsi="Calibri" w:cs="Arial"/>
          <w:bCs/>
          <w:iCs/>
          <w:sz w:val="22"/>
          <w:szCs w:val="22"/>
        </w:rPr>
        <w:t>ualora</w:t>
      </w:r>
      <w:r w:rsidR="00631013">
        <w:rPr>
          <w:rFonts w:ascii="Calibri" w:hAnsi="Calibri" w:cs="Arial"/>
          <w:bCs/>
          <w:iCs/>
          <w:sz w:val="22"/>
          <w:szCs w:val="22"/>
        </w:rPr>
        <w:t xml:space="preserve"> </w:t>
      </w:r>
      <w:r w:rsidRPr="007B0247">
        <w:rPr>
          <w:rFonts w:ascii="Calibri" w:hAnsi="Calibri" w:cs="Arial"/>
          <w:bCs/>
          <w:iCs/>
          <w:sz w:val="22"/>
          <w:szCs w:val="22"/>
        </w:rPr>
        <w:t>di dimensioni superiori al massimo consentito</w:t>
      </w:r>
      <w:r>
        <w:rPr>
          <w:rFonts w:ascii="Calibri" w:hAnsi="Calibri" w:cs="Arial"/>
          <w:bCs/>
          <w:iCs/>
          <w:sz w:val="22"/>
          <w:szCs w:val="22"/>
        </w:rPr>
        <w:t xml:space="preserve">, </w:t>
      </w:r>
      <w:r w:rsidR="00631013">
        <w:rPr>
          <w:rFonts w:ascii="Calibri" w:hAnsi="Calibri" w:cs="Arial"/>
          <w:bCs/>
          <w:iCs/>
          <w:sz w:val="22"/>
          <w:szCs w:val="22"/>
        </w:rPr>
        <w:t>l</w:t>
      </w:r>
      <w:r w:rsidR="00290BEB">
        <w:rPr>
          <w:rFonts w:ascii="Calibri" w:hAnsi="Calibri" w:cs="Arial"/>
          <w:bCs/>
          <w:iCs/>
          <w:sz w:val="22"/>
          <w:szCs w:val="22"/>
        </w:rPr>
        <w:t>e</w:t>
      </w:r>
      <w:r w:rsidR="00631013">
        <w:rPr>
          <w:rFonts w:ascii="Calibri" w:hAnsi="Calibri" w:cs="Arial"/>
          <w:bCs/>
          <w:iCs/>
          <w:sz w:val="22"/>
          <w:szCs w:val="22"/>
        </w:rPr>
        <w:t xml:space="preserve"> stess</w:t>
      </w:r>
      <w:r w:rsidR="00290BEB">
        <w:rPr>
          <w:rFonts w:ascii="Calibri" w:hAnsi="Calibri" w:cs="Arial"/>
          <w:bCs/>
          <w:iCs/>
          <w:sz w:val="22"/>
          <w:szCs w:val="22"/>
        </w:rPr>
        <w:t>e</w:t>
      </w:r>
      <w:r w:rsidR="00631013">
        <w:rPr>
          <w:rFonts w:ascii="Calibri" w:hAnsi="Calibri" w:cs="Arial"/>
          <w:bCs/>
          <w:iCs/>
          <w:sz w:val="22"/>
          <w:szCs w:val="22"/>
        </w:rPr>
        <w:t xml:space="preserve"> </w:t>
      </w:r>
      <w:r>
        <w:rPr>
          <w:rFonts w:ascii="Calibri" w:hAnsi="Calibri" w:cs="Arial"/>
          <w:bCs/>
          <w:iCs/>
          <w:sz w:val="22"/>
          <w:szCs w:val="22"/>
        </w:rPr>
        <w:t>dev</w:t>
      </w:r>
      <w:r w:rsidR="00290BEB">
        <w:rPr>
          <w:rFonts w:ascii="Calibri" w:hAnsi="Calibri" w:cs="Arial"/>
          <w:bCs/>
          <w:iCs/>
          <w:sz w:val="22"/>
          <w:szCs w:val="22"/>
        </w:rPr>
        <w:t>ono</w:t>
      </w:r>
      <w:r>
        <w:rPr>
          <w:rFonts w:ascii="Calibri" w:hAnsi="Calibri" w:cs="Arial"/>
          <w:bCs/>
          <w:iCs/>
          <w:sz w:val="22"/>
          <w:szCs w:val="22"/>
        </w:rPr>
        <w:t xml:space="preserve"> essere </w:t>
      </w:r>
      <w:r w:rsidR="00290BEB">
        <w:rPr>
          <w:rFonts w:ascii="Calibri" w:hAnsi="Calibri" w:cs="Arial"/>
          <w:bCs/>
          <w:iCs/>
          <w:sz w:val="22"/>
          <w:szCs w:val="22"/>
        </w:rPr>
        <w:t>presentate</w:t>
      </w:r>
      <w:r>
        <w:rPr>
          <w:rFonts w:ascii="Calibri" w:hAnsi="Calibri" w:cs="Arial"/>
          <w:bCs/>
          <w:iCs/>
          <w:sz w:val="22"/>
          <w:szCs w:val="22"/>
        </w:rPr>
        <w:t xml:space="preserve"> </w:t>
      </w:r>
      <w:r w:rsidR="00290BEB">
        <w:rPr>
          <w:rFonts w:ascii="Calibri" w:hAnsi="Calibri" w:cs="Arial"/>
          <w:bCs/>
          <w:iCs/>
          <w:sz w:val="22"/>
          <w:szCs w:val="22"/>
        </w:rPr>
        <w:t xml:space="preserve">alla Commissione </w:t>
      </w:r>
      <w:r>
        <w:rPr>
          <w:rFonts w:ascii="Calibri" w:hAnsi="Calibri" w:cs="Arial"/>
          <w:bCs/>
          <w:iCs/>
          <w:sz w:val="22"/>
          <w:szCs w:val="22"/>
        </w:rPr>
        <w:t xml:space="preserve">con le modalità </w:t>
      </w:r>
      <w:r w:rsidR="00631013">
        <w:rPr>
          <w:rFonts w:ascii="Calibri" w:hAnsi="Calibri" w:cs="Arial"/>
          <w:bCs/>
          <w:iCs/>
          <w:sz w:val="22"/>
          <w:szCs w:val="22"/>
        </w:rPr>
        <w:t>sopra previste per le</w:t>
      </w:r>
      <w:r>
        <w:rPr>
          <w:rFonts w:ascii="Calibri" w:hAnsi="Calibri" w:cs="Arial"/>
          <w:bCs/>
          <w:iCs/>
          <w:sz w:val="22"/>
          <w:szCs w:val="22"/>
        </w:rPr>
        <w:t xml:space="preserve"> pubblicazioni</w:t>
      </w:r>
      <w:r w:rsidR="00290BEB">
        <w:rPr>
          <w:rFonts w:ascii="Calibri" w:hAnsi="Calibri" w:cs="Arial"/>
          <w:bCs/>
          <w:iCs/>
          <w:sz w:val="22"/>
          <w:szCs w:val="22"/>
        </w:rPr>
        <w:t xml:space="preserve"> oltreché obbligatoriamente citate nel modulo online con gli estremi richiesti</w:t>
      </w:r>
      <w:r>
        <w:rPr>
          <w:rFonts w:ascii="Calibri" w:hAnsi="Calibri" w:cs="Arial"/>
          <w:bCs/>
          <w:iCs/>
          <w:sz w:val="22"/>
          <w:szCs w:val="22"/>
        </w:rPr>
        <w:t>.</w:t>
      </w:r>
    </w:p>
    <w:p w:rsidR="00883BEC" w:rsidRDefault="00883BEC" w:rsidP="00112EB3">
      <w:pPr>
        <w:jc w:val="both"/>
        <w:rPr>
          <w:rFonts w:ascii="Calibri" w:hAnsi="Calibri" w:cs="Arial"/>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L’ammissione al concorso è gravata da una tassa obbligatoria di € 10,33 in nessun caso rimborsabile. Il mancato pagamento comporta l’esclusione dalla procedura concorsuale.</w:t>
      </w: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Alla domanda pertanto, dovrà essere allegata la relativa quietanza, il pagamento potrà avvenire in uno dei seguenti modi:</w:t>
      </w:r>
    </w:p>
    <w:p w:rsidR="00112EB3" w:rsidRPr="00112EB3" w:rsidRDefault="00112EB3" w:rsidP="00112EB3">
      <w:pPr>
        <w:numPr>
          <w:ilvl w:val="0"/>
          <w:numId w:val="39"/>
        </w:numPr>
        <w:jc w:val="both"/>
        <w:rPr>
          <w:rFonts w:ascii="Calibri" w:hAnsi="Calibri" w:cs="Arial"/>
          <w:b/>
          <w:bCs/>
          <w:sz w:val="22"/>
          <w:szCs w:val="22"/>
        </w:rPr>
      </w:pPr>
      <w:proofErr w:type="gramStart"/>
      <w:r w:rsidRPr="00112EB3">
        <w:rPr>
          <w:rFonts w:ascii="Calibri" w:hAnsi="Calibri" w:cs="Arial"/>
          <w:b/>
          <w:bCs/>
          <w:sz w:val="22"/>
          <w:szCs w:val="22"/>
        </w:rPr>
        <w:t>pagamento</w:t>
      </w:r>
      <w:proofErr w:type="gramEnd"/>
      <w:r w:rsidRPr="00112EB3">
        <w:rPr>
          <w:rFonts w:ascii="Calibri" w:hAnsi="Calibri" w:cs="Arial"/>
          <w:b/>
          <w:bCs/>
          <w:sz w:val="22"/>
          <w:szCs w:val="22"/>
        </w:rPr>
        <w:t xml:space="preserve"> diretto presso l’Ufficio Cassa dell’Azienda sito in via del Farneto 3, 34142 Trieste;</w:t>
      </w:r>
    </w:p>
    <w:p w:rsidR="00112EB3" w:rsidRPr="00112EB3" w:rsidRDefault="00112EB3" w:rsidP="00112EB3">
      <w:pPr>
        <w:numPr>
          <w:ilvl w:val="0"/>
          <w:numId w:val="39"/>
        </w:numPr>
        <w:jc w:val="both"/>
        <w:rPr>
          <w:rFonts w:ascii="Calibri" w:hAnsi="Calibri" w:cs="Arial"/>
          <w:b/>
          <w:bCs/>
          <w:sz w:val="22"/>
          <w:szCs w:val="22"/>
        </w:rPr>
      </w:pPr>
      <w:proofErr w:type="gramStart"/>
      <w:r w:rsidRPr="00112EB3">
        <w:rPr>
          <w:rFonts w:ascii="Calibri" w:hAnsi="Calibri" w:cs="Arial"/>
          <w:b/>
          <w:bCs/>
          <w:sz w:val="22"/>
          <w:szCs w:val="22"/>
        </w:rPr>
        <w:t>conto</w:t>
      </w:r>
      <w:proofErr w:type="gramEnd"/>
      <w:r w:rsidRPr="00112EB3">
        <w:rPr>
          <w:rFonts w:ascii="Calibri" w:hAnsi="Calibri" w:cs="Arial"/>
          <w:b/>
          <w:bCs/>
          <w:sz w:val="22"/>
          <w:szCs w:val="22"/>
        </w:rPr>
        <w:t xml:space="preserve"> corrente bancario: IBAN: IT 18 J 02008 02205 000103534551 intestato all’ASUI di Trieste, </w:t>
      </w:r>
      <w:r w:rsidRPr="00112EB3">
        <w:rPr>
          <w:rFonts w:ascii="Calibri" w:hAnsi="Calibri" w:cs="Arial"/>
          <w:b/>
          <w:bCs/>
          <w:sz w:val="22"/>
          <w:szCs w:val="22"/>
          <w:u w:val="single"/>
        </w:rPr>
        <w:t>specificando nella causale</w:t>
      </w:r>
      <w:r w:rsidRPr="00112EB3">
        <w:rPr>
          <w:rFonts w:ascii="Calibri" w:hAnsi="Calibri" w:cs="Arial"/>
          <w:b/>
          <w:bCs/>
          <w:sz w:val="22"/>
          <w:szCs w:val="22"/>
        </w:rPr>
        <w:t xml:space="preserve"> LA PROCEDURA DI CUI TRATTASI.</w:t>
      </w:r>
    </w:p>
    <w:p w:rsidR="00112EB3" w:rsidRPr="00112EB3" w:rsidRDefault="00112EB3" w:rsidP="00112EB3">
      <w:pPr>
        <w:jc w:val="both"/>
        <w:rPr>
          <w:rFonts w:ascii="Calibri" w:hAnsi="Calibri" w:cs="Arial"/>
          <w:bCs/>
          <w:sz w:val="22"/>
          <w:szCs w:val="22"/>
        </w:rPr>
      </w:pPr>
    </w:p>
    <w:p w:rsidR="00EE57D0" w:rsidRPr="00112EB3" w:rsidRDefault="00112EB3" w:rsidP="00112EB3">
      <w:pPr>
        <w:jc w:val="both"/>
        <w:rPr>
          <w:rFonts w:ascii="Calibri" w:hAnsi="Calibri" w:cs="Arial"/>
          <w:bCs/>
          <w:sz w:val="22"/>
          <w:szCs w:val="22"/>
        </w:rPr>
      </w:pPr>
      <w:r w:rsidRPr="00112EB3">
        <w:rPr>
          <w:rFonts w:ascii="Calibri" w:hAnsi="Calibri" w:cs="Arial"/>
          <w:bCs/>
          <w:sz w:val="22"/>
          <w:szCs w:val="22"/>
        </w:rPr>
        <w:lastRenderedPageBreak/>
        <w:t>Le istruzioni operative per la compilazione della domanda on line e le modalità con cui allegare i documenti sono riportate in calce al presente bando e ne formano parte integrante.</w:t>
      </w:r>
    </w:p>
    <w:p w:rsidR="00112EB3" w:rsidRDefault="00112EB3" w:rsidP="00112EB3">
      <w:pPr>
        <w:jc w:val="both"/>
        <w:rPr>
          <w:rFonts w:ascii="Arial" w:hAnsi="Arial" w:cs="Arial"/>
          <w:bCs/>
          <w:sz w:val="22"/>
          <w:szCs w:val="22"/>
        </w:rPr>
      </w:pPr>
    </w:p>
    <w:p w:rsidR="00112EB3" w:rsidRPr="00112EB3" w:rsidRDefault="00112EB3" w:rsidP="00112EB3">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TRATTAMENTO DEI DATI PERSONALI</w:t>
      </w:r>
    </w:p>
    <w:p w:rsidR="00EE57D0" w:rsidRPr="00112EB3" w:rsidRDefault="00EE57D0" w:rsidP="00EE57D0">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 xml:space="preserve">I dati personali forniti dal candidato saranno trattati da ASUITS ai sensi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30.06.2003, n. 196 e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101/2018 per le finalità di gestione del concorso.</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b/>
          <w:sz w:val="22"/>
          <w:szCs w:val="22"/>
        </w:rPr>
        <w:t>Il conferimento di tali dati è obbligatorio ai fini della valutazione dei requisiti di partecipazione</w:t>
      </w:r>
      <w:r w:rsidRPr="00112EB3">
        <w:rPr>
          <w:rFonts w:ascii="Calibri" w:hAnsi="Calibri" w:cs="Arial"/>
          <w:sz w:val="22"/>
          <w:szCs w:val="22"/>
        </w:rPr>
        <w:t xml:space="preserve">. </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Le medesime informazioni potranno essere utilizzate unicamente per le finalità concorsuali.</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112EB3">
        <w:rPr>
          <w:rFonts w:ascii="Calibri" w:hAnsi="Calibri" w:cs="Arial"/>
          <w:sz w:val="22"/>
          <w:szCs w:val="22"/>
        </w:rPr>
        <w:t>s.m.i.</w:t>
      </w:r>
      <w:proofErr w:type="spellEnd"/>
      <w:r w:rsidRPr="00112EB3">
        <w:rPr>
          <w:rFonts w:ascii="Calibri" w:hAnsi="Calibri" w:cs="Arial"/>
          <w:sz w:val="22"/>
          <w:szCs w:val="22"/>
        </w:rPr>
        <w:t>.</w:t>
      </w:r>
      <w:proofErr w:type="gramEnd"/>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 xml:space="preserve">L’interessato ha diritto, ai sensi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l’Azienda Sanitaria Universitaria Integrata di Trieste (ASUITS).</w:t>
      </w:r>
    </w:p>
    <w:p w:rsidR="00EE57D0" w:rsidRPr="00112EB3" w:rsidRDefault="00EE57D0" w:rsidP="00EE57D0">
      <w:pPr>
        <w:jc w:val="both"/>
        <w:rPr>
          <w:rFonts w:ascii="Calibri" w:hAnsi="Calibri" w:cs="Arial"/>
          <w:sz w:val="22"/>
          <w:szCs w:val="22"/>
        </w:rPr>
      </w:pPr>
    </w:p>
    <w:p w:rsidR="00EE57D0" w:rsidRPr="00112EB3" w:rsidRDefault="00EE57D0" w:rsidP="00EE57D0">
      <w:pPr>
        <w:pStyle w:val="Default"/>
        <w:rPr>
          <w:rFonts w:ascii="Calibri" w:hAnsi="Calibri"/>
          <w:bCs/>
          <w:color w:val="auto"/>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PARI OPPORTUNITÁ </w:t>
      </w:r>
    </w:p>
    <w:p w:rsidR="00EE57D0" w:rsidRPr="00112EB3" w:rsidRDefault="00EE57D0" w:rsidP="00EE57D0">
      <w:pPr>
        <w:pStyle w:val="Testodelblocco"/>
        <w:ind w:left="0" w:right="-1" w:firstLine="0"/>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 xml:space="preserve">In osservanza dell’art. 7, c. 1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165/01 l’Azienda garantisce parità e pari opportunità tra uomini e donne per l’accesso al lavoro e il trattamento sul lavoro.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COMMISSIONE ESAMINATRICE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esaminatrice di cui all’art. 15, c. 7 bis, </w:t>
      </w:r>
      <w:proofErr w:type="spellStart"/>
      <w:r w:rsidRPr="00112EB3">
        <w:rPr>
          <w:rFonts w:ascii="Calibri" w:hAnsi="Calibri" w:cs="Arial"/>
          <w:sz w:val="22"/>
          <w:szCs w:val="22"/>
        </w:rPr>
        <w:t>lett</w:t>
      </w:r>
      <w:proofErr w:type="spellEnd"/>
      <w:r w:rsidRPr="00112EB3">
        <w:rPr>
          <w:rFonts w:ascii="Calibri" w:hAnsi="Calibri" w:cs="Arial"/>
          <w:sz w:val="22"/>
          <w:szCs w:val="22"/>
        </w:rPr>
        <w:t xml:space="preserve">. a,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n. 502/92, sarà composta dal Direttore Sanitario dell’Azienda e da tre Direttori di Struttura Complessa, aventi medesimo profilo professionale e disciplina riguardanti la presente selezione, sorteggiati dall’apposito elenco nominativo nazionale, costituito dall’insieme dei Direttori di Struttura Complessa appartenenti ai ruoli del SSN.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Le operazioni verranno svolte dalla Commissione di sorteggio costituita ai sensi di quanto già previsto in materia dalla delibera aziendale n. 752 </w:t>
      </w:r>
      <w:proofErr w:type="spellStart"/>
      <w:r w:rsidRPr="00112EB3">
        <w:rPr>
          <w:rFonts w:ascii="Calibri" w:hAnsi="Calibri" w:cs="Arial"/>
          <w:sz w:val="22"/>
          <w:szCs w:val="22"/>
        </w:rPr>
        <w:t>dd</w:t>
      </w:r>
      <w:proofErr w:type="spellEnd"/>
      <w:r w:rsidRPr="00112EB3">
        <w:rPr>
          <w:rFonts w:ascii="Calibri" w:hAnsi="Calibri" w:cs="Arial"/>
          <w:sz w:val="22"/>
          <w:szCs w:val="22"/>
        </w:rPr>
        <w:t xml:space="preserve">. 13/12/05, secondo le modalità e i criteri definiti dall’art. 10 delle “Direttive Regionali”. Quest’ultima procederà all’estrazione, in forma pubblica, di tre componenti titolari nonché di altrettanti supplenti e riserve, il primo giorno lavorativo successivo alla scadenza del presente bando, alle ore 9.30, presso l’Ufficio Concorsi, sito al V piano della sede aziendale di via del Farneto n. 3 a Trieste.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d’esame verrà quindi nominata con delibera del Direttore Generale, che individuerà anche un funzionario amministrativo di qualifica non inferiore alla categoria D, il quale svolgerà le funzioni di segretario. Le funzioni di Presidente verranno svolte da uno dei tre componenti estratti, eletto dalla Commissione stessa in sede di prima convocazione.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CONVOCAZIONE DEI CANDIDATI</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4343BF">
        <w:rPr>
          <w:rFonts w:ascii="Calibri" w:hAnsi="Calibri" w:cs="Arial"/>
          <w:sz w:val="22"/>
          <w:szCs w:val="22"/>
        </w:rPr>
        <w:t xml:space="preserve">I candidati ammessi, in relazione al loro numero, saranno convocati al colloquio, con almeno 15 gg. di preavviso, a mezzo </w:t>
      </w:r>
      <w:r w:rsidR="004343BF" w:rsidRPr="004343BF">
        <w:rPr>
          <w:rFonts w:ascii="Calibri" w:hAnsi="Calibri" w:cs="Arial"/>
          <w:sz w:val="22"/>
          <w:szCs w:val="22"/>
        </w:rPr>
        <w:t>@mail</w:t>
      </w:r>
      <w:r w:rsidRPr="004343BF">
        <w:rPr>
          <w:rFonts w:ascii="Calibri" w:hAnsi="Calibri" w:cs="Arial"/>
          <w:sz w:val="22"/>
          <w:szCs w:val="22"/>
        </w:rPr>
        <w:t xml:space="preserve"> all’indirizzo segnalato nella domanda ovvero tramite pubblicazione su Gazzetta Ufficiale.</w:t>
      </w:r>
    </w:p>
    <w:p w:rsidR="00EE57D0" w:rsidRPr="00112EB3" w:rsidRDefault="00EE57D0" w:rsidP="00EE57D0">
      <w:pPr>
        <w:pStyle w:val="Titolo4"/>
        <w:spacing w:before="0" w:after="0"/>
        <w:jc w:val="center"/>
        <w:rPr>
          <w:rFonts w:cs="Arial"/>
          <w:sz w:val="22"/>
          <w:szCs w:val="22"/>
          <w:u w:val="single"/>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COMPITI DELLA COMMISSIONE</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La Commissione effettua la valutazione dei candidati assegnando i relativi punteggi.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All’atto del primo insediamento, preso atto del “profilo professionale” del dirigente da incaricare delineato nel presente avviso, definirà i criteri di valutazione, nel rispetto di quanto previsto in merito dall’art. 13 delle “Direttive Regionali” e dai punteggi definiti dal presente bando.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valutazione dei titoli verrà effettuata prima dell’inizio del </w:t>
      </w:r>
      <w:r w:rsidRPr="00932D2C">
        <w:rPr>
          <w:rFonts w:ascii="Calibri" w:hAnsi="Calibri" w:cs="Arial"/>
          <w:sz w:val="22"/>
          <w:szCs w:val="22"/>
        </w:rPr>
        <w:t xml:space="preserve">colloquio </w:t>
      </w:r>
      <w:r w:rsidR="00E63962" w:rsidRPr="00932D2C">
        <w:rPr>
          <w:rFonts w:ascii="Calibri" w:hAnsi="Calibri" w:cs="Arial"/>
          <w:sz w:val="22"/>
          <w:szCs w:val="22"/>
        </w:rPr>
        <w:t xml:space="preserve">solo per i candidati presenti all’appello </w:t>
      </w:r>
      <w:r w:rsidRPr="00112EB3">
        <w:rPr>
          <w:rFonts w:ascii="Calibri" w:hAnsi="Calibri" w:cs="Arial"/>
          <w:sz w:val="22"/>
          <w:szCs w:val="22"/>
        </w:rPr>
        <w:t xml:space="preserve">ed il risultato di tale valutazione sarà reso noto agli interessati prima dell’effettuazione </w:t>
      </w:r>
      <w:r w:rsidR="00022542">
        <w:rPr>
          <w:rFonts w:ascii="Calibri" w:hAnsi="Calibri" w:cs="Arial"/>
          <w:sz w:val="22"/>
          <w:szCs w:val="22"/>
        </w:rPr>
        <w:t>della prova</w:t>
      </w:r>
      <w:r w:rsidRPr="00112EB3">
        <w:rPr>
          <w:rFonts w:ascii="Calibri" w:hAnsi="Calibri" w:cs="Arial"/>
          <w:sz w:val="22"/>
          <w:szCs w:val="22"/>
        </w:rPr>
        <w:t>.</w:t>
      </w:r>
      <w:r w:rsidR="00E63962">
        <w:rPr>
          <w:rFonts w:ascii="Calibri" w:hAnsi="Calibri" w:cs="Arial"/>
          <w:sz w:val="22"/>
          <w:szCs w:val="22"/>
        </w:rPr>
        <w:t xml:space="preserve">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Immediatamente prima del colloquio la commissione in alternativa: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predetermina il/i quesito/i sul/i quale/i verranno ascoltati e valutati tutti i candidati;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predetermina i quesiti da porre ai candidati mediante estrazione a sorte.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a) i candidati vengono riuniti in apposito locale e durante l’espletamento dei colloqui non potranno comunicare tra di loro.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b) il colloquio si svolgerà in un'aula aperta al pubblico.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In entrambi i casi i candidati, nell’ordine stabilito dalla commissione, vengono chiamati singolarmente previa identificazione ed esibizione di idoneo e valido documento di riconoscimento.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 termine dell’espletamento del colloquio la Commissione formerà l'elenco dei candidati esaminati, con l'indicazione del punteggio riportato dal singolo candidato, che sarà affisso nella sede della selezione.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punteggio finale attribuito al singolo candidato è determinato sommando il punteggio conseguito nella valutazione del curriculum al punteggio riportato nel colloquio.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conclusione della procedura selettiva la Commissione predisporrà la terna di candidati idonei formata sulla base dei migliori punteggi attribuiti, da presentare al Direttore Generale per il conferimento dell’incarico.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Di ogni seduta nonché operazione della commissione, il segretario redige processo verbale dal quale devono risultare descritte tutte le fasi della selezione.</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CRITERI GENERALI DI VALUTAZIONE</w:t>
      </w:r>
    </w:p>
    <w:p w:rsidR="00EE57D0" w:rsidRPr="00112EB3" w:rsidRDefault="00EE57D0" w:rsidP="00EE57D0">
      <w:pPr>
        <w:jc w:val="both"/>
        <w:rPr>
          <w:rFonts w:ascii="Calibri" w:hAnsi="Calibri" w:cs="Arial"/>
          <w:sz w:val="22"/>
          <w:szCs w:val="22"/>
        </w:rPr>
      </w:pPr>
    </w:p>
    <w:p w:rsidR="00112EB3" w:rsidRDefault="00112EB3" w:rsidP="00EE57D0">
      <w:pPr>
        <w:jc w:val="both"/>
        <w:rPr>
          <w:rFonts w:ascii="Calibri" w:hAnsi="Calibri" w:cs="Arial"/>
          <w:sz w:val="22"/>
          <w:szCs w:val="22"/>
        </w:rPr>
      </w:pPr>
      <w:r>
        <w:rPr>
          <w:rFonts w:ascii="Calibri" w:hAnsi="Calibri" w:cs="Arial"/>
          <w:sz w:val="22"/>
          <w:szCs w:val="22"/>
        </w:rPr>
        <w:t xml:space="preserve">La </w:t>
      </w:r>
      <w:r w:rsidRPr="00112EB3">
        <w:rPr>
          <w:rFonts w:ascii="Calibri" w:hAnsi="Calibri" w:cs="Arial"/>
          <w:sz w:val="22"/>
          <w:szCs w:val="22"/>
        </w:rPr>
        <w:t>Commissione</w:t>
      </w:r>
      <w:r w:rsidR="00735C31">
        <w:rPr>
          <w:rFonts w:ascii="Calibri" w:hAnsi="Calibri" w:cs="Arial"/>
          <w:sz w:val="22"/>
          <w:szCs w:val="22"/>
        </w:rPr>
        <w:t>,</w:t>
      </w:r>
      <w:r w:rsidRPr="00112EB3">
        <w:rPr>
          <w:rFonts w:ascii="Calibri" w:hAnsi="Calibri" w:cs="Arial"/>
          <w:sz w:val="22"/>
          <w:szCs w:val="22"/>
        </w:rPr>
        <w:t xml:space="preserve"> preso atto del profilo professiona</w:t>
      </w:r>
      <w:r w:rsidR="00A06FD0">
        <w:rPr>
          <w:rFonts w:ascii="Calibri" w:hAnsi="Calibri" w:cs="Arial"/>
          <w:sz w:val="22"/>
          <w:szCs w:val="22"/>
        </w:rPr>
        <w:t xml:space="preserve">le del dirigente da incaricare </w:t>
      </w:r>
      <w:r w:rsidRPr="00112EB3">
        <w:rPr>
          <w:rFonts w:ascii="Calibri" w:hAnsi="Calibri" w:cs="Arial"/>
          <w:sz w:val="22"/>
          <w:szCs w:val="22"/>
        </w:rPr>
        <w:t>definisce all’atto del primo insediamento, i criteri di valutazione dei titoli dichiarati/documentati dai concorrenti e del colloqui</w:t>
      </w:r>
      <w:r>
        <w:rPr>
          <w:rFonts w:ascii="Calibri" w:hAnsi="Calibri" w:cs="Arial"/>
          <w:sz w:val="22"/>
          <w:szCs w:val="22"/>
        </w:rPr>
        <w:t>o.</w:t>
      </w:r>
    </w:p>
    <w:p w:rsidR="00112EB3" w:rsidRDefault="00112EB3"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Gli ambiti di valutazione sono articolati, in via principale, nelle seguenti </w:t>
      </w:r>
      <w:proofErr w:type="spellStart"/>
      <w:r w:rsidRPr="00112EB3">
        <w:rPr>
          <w:rFonts w:ascii="Calibri" w:hAnsi="Calibri" w:cs="Arial"/>
          <w:sz w:val="22"/>
          <w:szCs w:val="22"/>
        </w:rPr>
        <w:t>macroaree</w:t>
      </w:r>
      <w:proofErr w:type="spellEnd"/>
      <w:r w:rsidRPr="00112EB3">
        <w:rPr>
          <w:rFonts w:ascii="Calibri" w:hAnsi="Calibri" w:cs="Arial"/>
          <w:sz w:val="22"/>
          <w:szCs w:val="22"/>
        </w:rPr>
        <w:t>:</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curriculum;</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colloquio.</w:t>
      </w:r>
    </w:p>
    <w:p w:rsidR="00EE57D0" w:rsidRPr="00112EB3" w:rsidRDefault="00EE57D0" w:rsidP="00EE57D0">
      <w:pPr>
        <w:jc w:val="both"/>
        <w:rPr>
          <w:rFonts w:ascii="Calibri" w:hAnsi="Calibri" w:cs="Arial"/>
          <w:sz w:val="22"/>
          <w:szCs w:val="22"/>
        </w:rPr>
      </w:pPr>
      <w:proofErr w:type="gramStart"/>
      <w:r w:rsidRPr="00112EB3">
        <w:rPr>
          <w:rFonts w:ascii="Calibri" w:hAnsi="Calibri" w:cs="Arial"/>
          <w:sz w:val="22"/>
          <w:szCs w:val="22"/>
        </w:rPr>
        <w:t>per</w:t>
      </w:r>
      <w:proofErr w:type="gramEnd"/>
      <w:r w:rsidRPr="00112EB3">
        <w:rPr>
          <w:rFonts w:ascii="Calibri" w:hAnsi="Calibri" w:cs="Arial"/>
          <w:sz w:val="22"/>
          <w:szCs w:val="22"/>
        </w:rPr>
        <w:t xml:space="preserve"> la cui valutazione sono disponibili complessivamente 100 punti, ripartiti come successivamente indicato. La Commissione effettua la valutazione dei candidati assegnando il relativo punteggio, tenendo conto dell’aderenza del profilo del candidato a quello preliminarmente delineato dall’Azienda nel presente bando.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VALUTAZIONE DEL CURRICULUM</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L’analisi comparativa dei curricula, cui vengono complessivamente attribuiti 40 punti e ferma restando l’attinenza e rilevanza rispetto al fabbisogno definito, avverrà sulla base delle definizioni di cui all’art.8 cc. 3 e 4, del DPR 484/97, in relazione ai seguenti elementi:</w:t>
      </w:r>
    </w:p>
    <w:p w:rsidR="00EE57D0" w:rsidRPr="00112EB3" w:rsidRDefault="00EE57D0" w:rsidP="00EE57D0">
      <w:pPr>
        <w:jc w:val="both"/>
        <w:rPr>
          <w:rFonts w:ascii="Calibri" w:hAnsi="Calibri" w:cs="Arial"/>
          <w:sz w:val="22"/>
          <w:szCs w:val="22"/>
        </w:rPr>
      </w:pPr>
    </w:p>
    <w:p w:rsidR="00EE57D0" w:rsidRPr="00112EB3" w:rsidRDefault="00EE57D0" w:rsidP="00EE57D0">
      <w:pPr>
        <w:numPr>
          <w:ilvl w:val="0"/>
          <w:numId w:val="25"/>
        </w:numPr>
        <w:ind w:left="284" w:firstLine="0"/>
        <w:jc w:val="both"/>
        <w:rPr>
          <w:rFonts w:ascii="Calibri" w:hAnsi="Calibri" w:cs="Arial"/>
          <w:sz w:val="22"/>
          <w:szCs w:val="22"/>
        </w:rPr>
      </w:pPr>
      <w:r w:rsidRPr="00112EB3">
        <w:rPr>
          <w:rFonts w:ascii="Calibri" w:hAnsi="Calibri" w:cs="Arial"/>
          <w:b/>
          <w:sz w:val="22"/>
          <w:szCs w:val="22"/>
          <w:u w:val="single"/>
        </w:rPr>
        <w:t>Esperienze professionali</w:t>
      </w:r>
      <w:r w:rsidRPr="00112EB3">
        <w:rPr>
          <w:rFonts w:ascii="Calibri" w:hAnsi="Calibri" w:cs="Arial"/>
          <w:b/>
          <w:sz w:val="22"/>
          <w:szCs w:val="22"/>
        </w:rPr>
        <w:t>: massimo punti 30</w:t>
      </w:r>
      <w:r w:rsidRPr="00112EB3">
        <w:rPr>
          <w:rFonts w:ascii="Calibri" w:hAnsi="Calibri" w:cs="Arial"/>
          <w:sz w:val="22"/>
          <w:szCs w:val="22"/>
        </w:rPr>
        <w:t xml:space="preserve">. </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posizione funzionale del candidato nelle strutture e delle sue competenze con indicazione di eventuali ambiti di autonomia professionale con funzioni di direzione e ruoli di responsabilità rivestiti, massimo punti </w:t>
      </w:r>
      <w:r w:rsidRPr="00112EB3">
        <w:rPr>
          <w:rFonts w:ascii="Calibri" w:hAnsi="Calibri" w:cs="Arial"/>
          <w:b/>
          <w:sz w:val="22"/>
          <w:szCs w:val="22"/>
        </w:rPr>
        <w:t>20</w:t>
      </w:r>
      <w:r w:rsidRPr="00112EB3">
        <w:rPr>
          <w:rFonts w:ascii="Calibri" w:hAnsi="Calibri" w:cs="Arial"/>
          <w:sz w:val="22"/>
          <w:szCs w:val="22"/>
        </w:rPr>
        <w:t xml:space="preserve">; </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tipologia delle istituzioni in cui sono allocate le strutture presso le quali il candidato ha svolto la sua attività e la tipologia delle prestazioni erogate dalle stesse, massimo punti </w:t>
      </w:r>
      <w:r w:rsidRPr="00112EB3">
        <w:rPr>
          <w:rFonts w:ascii="Calibri" w:hAnsi="Calibri" w:cs="Arial"/>
          <w:b/>
          <w:sz w:val="22"/>
          <w:szCs w:val="22"/>
        </w:rPr>
        <w:t>2</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nonché</w:t>
      </w:r>
      <w:proofErr w:type="gramEnd"/>
      <w:r w:rsidRPr="00112EB3">
        <w:rPr>
          <w:rFonts w:ascii="Calibri" w:hAnsi="Calibri" w:cs="Arial"/>
          <w:sz w:val="22"/>
          <w:szCs w:val="22"/>
        </w:rPr>
        <w:t xml:space="preserve"> la tipologia  qualitativa e quantitativa delle prestazioni effettuate dal candidato, misurabile in termini di volume e complessità, massimo punti </w:t>
      </w:r>
      <w:r w:rsidRPr="00112EB3">
        <w:rPr>
          <w:rFonts w:ascii="Calibri" w:hAnsi="Calibri" w:cs="Arial"/>
          <w:b/>
          <w:sz w:val="22"/>
          <w:szCs w:val="22"/>
        </w:rPr>
        <w:t>8</w:t>
      </w:r>
      <w:r w:rsidRPr="00112EB3">
        <w:rPr>
          <w:rFonts w:ascii="Calibri" w:hAnsi="Calibri" w:cs="Arial"/>
          <w:sz w:val="22"/>
          <w:szCs w:val="22"/>
        </w:rPr>
        <w:t xml:space="preserve">. </w:t>
      </w:r>
    </w:p>
    <w:p w:rsidR="00EE57D0" w:rsidRPr="00112EB3" w:rsidRDefault="00EE57D0" w:rsidP="00EE57D0">
      <w:pPr>
        <w:ind w:left="284"/>
        <w:jc w:val="both"/>
        <w:rPr>
          <w:rFonts w:ascii="Calibri" w:hAnsi="Calibri" w:cs="Arial"/>
          <w:sz w:val="22"/>
          <w:szCs w:val="22"/>
        </w:rPr>
      </w:pPr>
    </w:p>
    <w:p w:rsidR="00EE57D0" w:rsidRPr="00112EB3" w:rsidRDefault="00EE57D0" w:rsidP="00EE57D0">
      <w:pPr>
        <w:numPr>
          <w:ilvl w:val="0"/>
          <w:numId w:val="25"/>
        </w:numPr>
        <w:ind w:left="284" w:firstLine="0"/>
        <w:jc w:val="both"/>
        <w:rPr>
          <w:rFonts w:ascii="Calibri" w:hAnsi="Calibri" w:cs="Arial"/>
          <w:sz w:val="22"/>
          <w:szCs w:val="22"/>
        </w:rPr>
      </w:pPr>
      <w:r w:rsidRPr="00112EB3">
        <w:rPr>
          <w:rFonts w:ascii="Calibri" w:hAnsi="Calibri" w:cs="Arial"/>
          <w:b/>
          <w:sz w:val="22"/>
          <w:szCs w:val="22"/>
          <w:u w:val="single"/>
        </w:rPr>
        <w:t xml:space="preserve">Attività </w:t>
      </w:r>
      <w:proofErr w:type="gramStart"/>
      <w:r w:rsidRPr="00112EB3">
        <w:rPr>
          <w:rFonts w:ascii="Calibri" w:hAnsi="Calibri" w:cs="Arial"/>
          <w:b/>
          <w:sz w:val="22"/>
          <w:szCs w:val="22"/>
          <w:u w:val="single"/>
        </w:rPr>
        <w:t>formativa,  di</w:t>
      </w:r>
      <w:proofErr w:type="gramEnd"/>
      <w:r w:rsidRPr="00112EB3">
        <w:rPr>
          <w:rFonts w:ascii="Calibri" w:hAnsi="Calibri" w:cs="Arial"/>
          <w:b/>
          <w:sz w:val="22"/>
          <w:szCs w:val="22"/>
          <w:u w:val="single"/>
        </w:rPr>
        <w:t xml:space="preserve"> studio, di ricerca, didattica e produzione scientifica</w:t>
      </w:r>
      <w:r w:rsidRPr="00112EB3">
        <w:rPr>
          <w:rFonts w:ascii="Calibri" w:hAnsi="Calibri" w:cs="Arial"/>
          <w:b/>
          <w:sz w:val="22"/>
          <w:szCs w:val="22"/>
        </w:rPr>
        <w:t xml:space="preserve">: massimo punti 10. </w:t>
      </w:r>
    </w:p>
    <w:p w:rsidR="00EE57D0" w:rsidRPr="00112EB3" w:rsidRDefault="00EE57D0" w:rsidP="00EE57D0">
      <w:pPr>
        <w:ind w:left="284"/>
        <w:jc w:val="both"/>
        <w:rPr>
          <w:rFonts w:ascii="Calibri" w:hAnsi="Calibri" w:cs="Arial"/>
          <w:sz w:val="22"/>
          <w:szCs w:val="22"/>
        </w:rPr>
      </w:pPr>
      <w:r w:rsidRPr="00112EB3">
        <w:rPr>
          <w:rFonts w:ascii="Calibri" w:hAnsi="Calibri" w:cs="Arial"/>
          <w:sz w:val="22"/>
          <w:szCs w:val="22"/>
        </w:rPr>
        <w:t xml:space="preserve">In questa categoria verranno valutati: </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partecipazione a corsi, congressi, convegni e seminari in qualità di docente/relatore - </w:t>
      </w:r>
      <w:r w:rsidRPr="00112EB3">
        <w:rPr>
          <w:rFonts w:ascii="Calibri" w:hAnsi="Calibri" w:cs="Arial"/>
          <w:sz w:val="22"/>
          <w:szCs w:val="22"/>
          <w:u w:val="single"/>
        </w:rPr>
        <w:t>riferita agli</w:t>
      </w:r>
      <w:r w:rsidR="00E63962">
        <w:rPr>
          <w:rFonts w:ascii="Calibri" w:hAnsi="Calibri" w:cs="Arial"/>
          <w:sz w:val="22"/>
          <w:szCs w:val="22"/>
          <w:u w:val="single"/>
        </w:rPr>
        <w:t xml:space="preserve"> </w:t>
      </w:r>
      <w:r w:rsidRPr="00112EB3">
        <w:rPr>
          <w:rFonts w:ascii="Calibri" w:hAnsi="Calibri" w:cs="Arial"/>
          <w:sz w:val="22"/>
          <w:szCs w:val="22"/>
          <w:u w:val="single"/>
        </w:rPr>
        <w:t>ultimi 5 anni;</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lastRenderedPageBreak/>
        <w:t>la</w:t>
      </w:r>
      <w:proofErr w:type="gramEnd"/>
      <w:r w:rsidRPr="00112EB3">
        <w:rPr>
          <w:rFonts w:ascii="Calibri" w:hAnsi="Calibri" w:cs="Arial"/>
          <w:sz w:val="22"/>
          <w:szCs w:val="22"/>
        </w:rPr>
        <w:t xml:space="preserve"> partecipazione a corsi, congressi, convegni in qualità di uditore - </w:t>
      </w:r>
      <w:r w:rsidRPr="00112EB3">
        <w:rPr>
          <w:rFonts w:ascii="Calibri" w:hAnsi="Calibri" w:cs="Arial"/>
          <w:sz w:val="22"/>
          <w:szCs w:val="22"/>
          <w:u w:val="single"/>
        </w:rPr>
        <w:t>riferita agli ultimi 5 anni;</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i</w:t>
      </w:r>
      <w:proofErr w:type="gramEnd"/>
      <w:r w:rsidRPr="00112EB3">
        <w:rPr>
          <w:rFonts w:ascii="Calibri" w:hAnsi="Calibri" w:cs="Arial"/>
          <w:sz w:val="22"/>
          <w:szCs w:val="22"/>
        </w:rPr>
        <w:t xml:space="preserve"> soggiorni di studio o di addestramento professionale per attività attinenti alla disciplina in rilevanti strutture italiane o estere, di durata non inferiore a tre mesi, con esclusione dei periodi di tirocinio obbligatorio - </w:t>
      </w:r>
      <w:r w:rsidRPr="00112EB3">
        <w:rPr>
          <w:rFonts w:ascii="Calibri" w:hAnsi="Calibri" w:cs="Arial"/>
          <w:sz w:val="22"/>
          <w:szCs w:val="22"/>
          <w:u w:val="single"/>
        </w:rPr>
        <w:t>riferita agli ultimi 5 anni;</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l’attività</w:t>
      </w:r>
      <w:proofErr w:type="gramEnd"/>
      <w:r w:rsidRPr="00112EB3">
        <w:rPr>
          <w:rFonts w:ascii="Calibri" w:hAnsi="Calibri" w:cs="Arial"/>
          <w:sz w:val="22"/>
          <w:szCs w:val="22"/>
        </w:rPr>
        <w:t xml:space="preserve"> didattica presso corsi di studio per il conseguimento di laurea o di specializzazione ovvero presso scuole per la formazione di personale sanitario - </w:t>
      </w:r>
      <w:r w:rsidRPr="00112EB3">
        <w:rPr>
          <w:rFonts w:ascii="Calibri" w:hAnsi="Calibri" w:cs="Arial"/>
          <w:sz w:val="22"/>
          <w:szCs w:val="22"/>
          <w:u w:val="single"/>
        </w:rPr>
        <w:t>riferita agli ultimi 5 anni;</w:t>
      </w:r>
    </w:p>
    <w:p w:rsidR="00EE57D0" w:rsidRPr="00112EB3"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l’attività</w:t>
      </w:r>
      <w:proofErr w:type="gramEnd"/>
      <w:r w:rsidRPr="00112EB3">
        <w:rPr>
          <w:rFonts w:ascii="Calibri" w:hAnsi="Calibri" w:cs="Arial"/>
          <w:sz w:val="22"/>
          <w:szCs w:val="22"/>
        </w:rPr>
        <w:t xml:space="preserve"> di ricerca svolta - </w:t>
      </w:r>
      <w:r w:rsidRPr="00112EB3">
        <w:rPr>
          <w:rFonts w:ascii="Calibri" w:hAnsi="Calibri" w:cs="Arial"/>
          <w:sz w:val="22"/>
          <w:szCs w:val="22"/>
          <w:u w:val="single"/>
        </w:rPr>
        <w:t>riferita agli ultimi 5 anni;</w:t>
      </w:r>
    </w:p>
    <w:p w:rsidR="00EE57D0" w:rsidRDefault="00EE57D0" w:rsidP="00EE57D0">
      <w:pPr>
        <w:numPr>
          <w:ilvl w:val="0"/>
          <w:numId w:val="25"/>
        </w:numPr>
        <w:ind w:left="709" w:firstLine="0"/>
        <w:jc w:val="both"/>
        <w:rPr>
          <w:rFonts w:ascii="Calibri" w:hAnsi="Calibri" w:cs="Arial"/>
          <w:sz w:val="22"/>
          <w:szCs w:val="22"/>
        </w:rPr>
      </w:pPr>
      <w:proofErr w:type="gramStart"/>
      <w:r w:rsidRPr="00112EB3">
        <w:rPr>
          <w:rFonts w:ascii="Calibri" w:hAnsi="Calibri" w:cs="Arial"/>
          <w:sz w:val="22"/>
          <w:szCs w:val="22"/>
        </w:rPr>
        <w:t>la</w:t>
      </w:r>
      <w:proofErr w:type="gramEnd"/>
      <w:r w:rsidRPr="00112EB3">
        <w:rPr>
          <w:rFonts w:ascii="Calibri" w:hAnsi="Calibri" w:cs="Arial"/>
          <w:sz w:val="22"/>
          <w:szCs w:val="22"/>
        </w:rPr>
        <w:t xml:space="preserve"> produzione scientifica </w:t>
      </w:r>
      <w:r w:rsidRPr="00E63962">
        <w:rPr>
          <w:rFonts w:ascii="Calibri" w:hAnsi="Calibri" w:cs="Arial"/>
          <w:sz w:val="22"/>
          <w:szCs w:val="22"/>
          <w:u w:val="single"/>
        </w:rPr>
        <w:t>attinente</w:t>
      </w:r>
      <w:r w:rsidRPr="00112EB3">
        <w:rPr>
          <w:rFonts w:ascii="Calibri" w:hAnsi="Calibri" w:cs="Arial"/>
          <w:sz w:val="22"/>
          <w:szCs w:val="22"/>
        </w:rPr>
        <w:t xml:space="preserve"> pubblicata su riviste nazionali ed internazionali – </w:t>
      </w:r>
      <w:r w:rsidRPr="00112EB3">
        <w:rPr>
          <w:rFonts w:ascii="Calibri" w:hAnsi="Calibri" w:cs="Arial"/>
          <w:sz w:val="22"/>
          <w:szCs w:val="22"/>
          <w:u w:val="single"/>
        </w:rPr>
        <w:t>riferita agli ultimi 10</w:t>
      </w:r>
      <w:r w:rsidR="00410E03">
        <w:rPr>
          <w:rFonts w:ascii="Calibri" w:hAnsi="Calibri" w:cs="Arial"/>
          <w:sz w:val="22"/>
          <w:szCs w:val="22"/>
          <w:u w:val="single"/>
        </w:rPr>
        <w:t xml:space="preserve"> </w:t>
      </w:r>
      <w:r w:rsidRPr="00112EB3">
        <w:rPr>
          <w:rFonts w:ascii="Calibri" w:hAnsi="Calibri" w:cs="Arial"/>
          <w:sz w:val="22"/>
          <w:szCs w:val="22"/>
          <w:u w:val="single"/>
        </w:rPr>
        <w:t>anni</w:t>
      </w:r>
      <w:r w:rsidRPr="00112EB3">
        <w:rPr>
          <w:rFonts w:ascii="Calibri" w:hAnsi="Calibri" w:cs="Arial"/>
          <w:sz w:val="22"/>
          <w:szCs w:val="22"/>
        </w:rPr>
        <w:t xml:space="preserve">. </w:t>
      </w:r>
    </w:p>
    <w:p w:rsidR="00112EB3" w:rsidRDefault="00112EB3" w:rsidP="00112EB3">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FINALITA’ E VALUTAZIONE DEL COLLOQUIO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colloquio, cui sono attribuiti complessivamente 60 punti, è finalizzato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Il colloquio si intende superato raggiungendo un punteggio uguale o superiore a 42/60.</w:t>
      </w:r>
    </w:p>
    <w:p w:rsidR="00EE57D0" w:rsidRPr="00112EB3" w:rsidRDefault="00EE57D0" w:rsidP="00EE57D0">
      <w:pPr>
        <w:ind w:left="709"/>
        <w:jc w:val="both"/>
        <w:rPr>
          <w:rFonts w:ascii="Calibri" w:hAnsi="Calibri" w:cs="Arial"/>
          <w:sz w:val="22"/>
          <w:szCs w:val="22"/>
          <w:u w:val="single"/>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Nell’ambito del colloquio verranno valutate: </w:t>
      </w:r>
    </w:p>
    <w:p w:rsidR="00EE57D0" w:rsidRPr="00112EB3" w:rsidRDefault="00EE57D0" w:rsidP="00EE57D0">
      <w:pPr>
        <w:numPr>
          <w:ilvl w:val="0"/>
          <w:numId w:val="25"/>
        </w:numPr>
        <w:ind w:left="851" w:hanging="142"/>
        <w:jc w:val="both"/>
        <w:rPr>
          <w:rFonts w:ascii="Calibri" w:hAnsi="Calibri" w:cs="Arial"/>
          <w:sz w:val="22"/>
          <w:szCs w:val="22"/>
        </w:rPr>
      </w:pPr>
      <w:r w:rsidRPr="00112EB3">
        <w:rPr>
          <w:rFonts w:ascii="Calibri" w:hAnsi="Calibri" w:cs="Arial"/>
          <w:sz w:val="22"/>
          <w:szCs w:val="22"/>
        </w:rPr>
        <w:t xml:space="preserve">Le capacità professionali nella specifica disciplina con riferimento anche alle esperienze professionali documentate, rispondenti al profilo professionale determinato dall’Azienda; </w:t>
      </w:r>
    </w:p>
    <w:p w:rsidR="00EE57D0" w:rsidRPr="00112EB3" w:rsidRDefault="00EE57D0" w:rsidP="00EE57D0">
      <w:pPr>
        <w:numPr>
          <w:ilvl w:val="0"/>
          <w:numId w:val="25"/>
        </w:numPr>
        <w:ind w:left="851" w:hanging="142"/>
        <w:jc w:val="both"/>
        <w:rPr>
          <w:rFonts w:ascii="Calibri" w:hAnsi="Calibri" w:cs="Arial"/>
          <w:sz w:val="22"/>
          <w:szCs w:val="22"/>
        </w:rPr>
      </w:pPr>
      <w:r w:rsidRPr="00112EB3">
        <w:rPr>
          <w:rFonts w:ascii="Calibri" w:hAnsi="Calibri" w:cs="Arial"/>
          <w:sz w:val="22"/>
          <w:szCs w:val="22"/>
        </w:rPr>
        <w:t xml:space="preserve">Le capacità gestionali, organizzative, di direzione con riferimento alle caratteristiche dell’incarico da svolgere, rispondenti al profilo professionale determinato. </w:t>
      </w:r>
    </w:p>
    <w:p w:rsidR="00EE57D0" w:rsidRPr="00112EB3" w:rsidRDefault="00EE57D0" w:rsidP="00EE57D0">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w:t>
      </w:r>
    </w:p>
    <w:p w:rsidR="00470282" w:rsidRPr="00112EB3" w:rsidRDefault="00470282" w:rsidP="00470282">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 xml:space="preserve">Il colloquio è altresì diretto a testare la visione e l’originalità delle proposte sull’organizzazione della struttura complessa, nonché l’attitudine all’innovazione ai fini del miglioramento dell’organizzazione e della soddisfazione degli </w:t>
      </w:r>
      <w:proofErr w:type="spellStart"/>
      <w:r w:rsidRPr="00112EB3">
        <w:rPr>
          <w:rFonts w:ascii="Calibri" w:hAnsi="Calibri" w:cs="Arial"/>
          <w:sz w:val="22"/>
          <w:szCs w:val="22"/>
        </w:rPr>
        <w:t>stakeholders</w:t>
      </w:r>
      <w:proofErr w:type="spellEnd"/>
      <w:r w:rsidRPr="00112EB3">
        <w:rPr>
          <w:rFonts w:ascii="Calibri" w:hAnsi="Calibri" w:cs="Arial"/>
          <w:sz w:val="22"/>
          <w:szCs w:val="22"/>
        </w:rPr>
        <w:t xml:space="preserve"> della struttura stessa.</w:t>
      </w:r>
    </w:p>
    <w:p w:rsidR="00470282" w:rsidRPr="00112EB3" w:rsidRDefault="00470282"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Al termine del colloquio la Commissione formula la terna dei candidati idonei.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 verbali della Commissione, unitamente a tutti gli atti della selezione, sono trasmessi al Direttore Generale per la successiva individuazione del candidato cui attribuire l’incarico.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CONFERIMENTO DELL’INCARICO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Ai sensi dell’art. 15 comma 7-bis del </w:t>
      </w:r>
      <w:proofErr w:type="spellStart"/>
      <w:r w:rsidRPr="00112EB3">
        <w:rPr>
          <w:rFonts w:ascii="Calibri" w:hAnsi="Calibri" w:cs="Arial"/>
          <w:sz w:val="22"/>
          <w:szCs w:val="22"/>
        </w:rPr>
        <w:t>D.Lgs.</w:t>
      </w:r>
      <w:proofErr w:type="spellEnd"/>
      <w:r w:rsidRPr="00112EB3">
        <w:rPr>
          <w:rFonts w:ascii="Calibri" w:hAnsi="Calibri" w:cs="Arial"/>
          <w:sz w:val="22"/>
          <w:szCs w:val="22"/>
        </w:rPr>
        <w:t xml:space="preserve"> 502/92, conclusa la fase di selezione, la Commissione trasmette tutti gli atti della selezione al Direttore Generale che, con provvedimento motivato, individua il candidato da nominare nell’ambito della terna predisposta dalla commissione.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Qualora la nomina non coincidesse con il candidato con il miglior punteggio, il Direttore Generale deve motivare analiticamente la scelta effettuata.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L’incarico avrà la durata di cinque anni salvo rescissione anticipata motivata o risoluzione per inadempienza. La nomina verrà perfezionata mediante stipula del contratto individuale, riguardante gli aspetti giuridici ed economici dello specifico rapporto di lavoro, redatto nel rispetto delle disposizioni contenute nei Contratti, Nazionali ed Aziendali, vigenti all’atto del conferimento.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 tal fine, il candidato verrà invitato a confermare l’accettazione dell’incarico ed a produrre l’eventuale documentazione relativa a dichiarazioni sostitutive rese ai sensi del D.P.R. 445/00, entro il termine di 30 giorni dalla comunicazione formale di conferimento. Scaduto inutilmente il termine assegnato per la presentazione della documentazione richiesta, l’Azienda comunica di non dar luogo alla stipula del contratto.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L'incarico di direttore di struttura complessa è soggetto a conferma al termine di un periodo di prova di sei mesi, prorogabile di altri sei.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L’attribuzione dell’incarico è comunque subordinata alla condizione che, al momento della stipula del contratto, il vincitore non si trovi in nessuna delle situazioni di incompatibilità, </w:t>
      </w:r>
      <w:proofErr w:type="spellStart"/>
      <w:r w:rsidRPr="00112EB3">
        <w:rPr>
          <w:rFonts w:ascii="Calibri" w:hAnsi="Calibri" w:cs="Arial"/>
          <w:sz w:val="22"/>
          <w:szCs w:val="22"/>
        </w:rPr>
        <w:t>inconferibilità</w:t>
      </w:r>
      <w:proofErr w:type="spellEnd"/>
      <w:r w:rsidRPr="00112EB3">
        <w:rPr>
          <w:rFonts w:ascii="Calibri" w:hAnsi="Calibri" w:cs="Arial"/>
          <w:sz w:val="22"/>
          <w:szCs w:val="22"/>
        </w:rPr>
        <w:t xml:space="preserve"> o potenziale conflitto di interessi ai sensi dalla normativa vigente. A tal fine, il vincitore dovrà sottoscrivere un’apposita dichiarazione con la quale certifichi di non trovarsi in alcuna situazione di </w:t>
      </w:r>
      <w:proofErr w:type="spellStart"/>
      <w:r w:rsidRPr="00112EB3">
        <w:rPr>
          <w:rFonts w:ascii="Calibri" w:hAnsi="Calibri" w:cs="Arial"/>
          <w:sz w:val="22"/>
          <w:szCs w:val="22"/>
        </w:rPr>
        <w:t>inconferibilità</w:t>
      </w:r>
      <w:proofErr w:type="spellEnd"/>
      <w:r w:rsidRPr="00112EB3">
        <w:rPr>
          <w:rFonts w:ascii="Calibri" w:hAnsi="Calibri" w:cs="Arial"/>
          <w:sz w:val="22"/>
          <w:szCs w:val="22"/>
        </w:rPr>
        <w:t xml:space="preserve"> o potenziale conflitto di interessi.</w:t>
      </w:r>
    </w:p>
    <w:p w:rsidR="00EE57D0" w:rsidRPr="00112EB3" w:rsidRDefault="00EE57D0" w:rsidP="00EE57D0">
      <w:pPr>
        <w:jc w:val="both"/>
        <w:rPr>
          <w:rFonts w:ascii="Calibri" w:hAnsi="Calibri" w:cs="Arial"/>
          <w:sz w:val="22"/>
          <w:szCs w:val="22"/>
        </w:rPr>
      </w:pPr>
      <w:r w:rsidRPr="00022542">
        <w:rPr>
          <w:rFonts w:ascii="Calibri" w:hAnsi="Calibri" w:cs="Arial"/>
          <w:sz w:val="22"/>
          <w:szCs w:val="22"/>
        </w:rPr>
        <w:t>Relativamente alla presente procedura l’Azienda</w:t>
      </w:r>
      <w:r w:rsidR="008F05AD" w:rsidRPr="00022542">
        <w:rPr>
          <w:rFonts w:ascii="Calibri" w:hAnsi="Calibri" w:cs="Arial"/>
          <w:sz w:val="22"/>
          <w:szCs w:val="22"/>
        </w:rPr>
        <w:t xml:space="preserve"> non</w:t>
      </w:r>
      <w:r w:rsidRPr="00022542">
        <w:rPr>
          <w:rFonts w:ascii="Calibri" w:hAnsi="Calibri" w:cs="Arial"/>
          <w:sz w:val="22"/>
          <w:szCs w:val="22"/>
        </w:rPr>
        <w:t xml:space="preserve"> intende avvalersi della possibilità di utilizzare gli esiti della stessa nel corso dei due anni successivi alla data di conferimento dell’incarico, nel caso in cui il dirigente a cui verrà attribuito il medesimo</w:t>
      </w:r>
      <w:r w:rsidR="008F05AD" w:rsidRPr="00022542">
        <w:rPr>
          <w:rFonts w:ascii="Calibri" w:hAnsi="Calibri" w:cs="Arial"/>
          <w:sz w:val="22"/>
          <w:szCs w:val="22"/>
        </w:rPr>
        <w:t xml:space="preserve"> dovesse dimettersi o decadere.</w:t>
      </w:r>
    </w:p>
    <w:p w:rsidR="00576236" w:rsidRPr="00112EB3" w:rsidRDefault="00576236" w:rsidP="00576236">
      <w:pPr>
        <w:jc w:val="both"/>
        <w:rPr>
          <w:rFonts w:ascii="Calibri" w:hAnsi="Calibri" w:cs="Arial"/>
          <w:sz w:val="22"/>
          <w:szCs w:val="22"/>
        </w:rPr>
      </w:pPr>
      <w:r w:rsidRPr="00112EB3">
        <w:rPr>
          <w:rFonts w:ascii="Calibri" w:hAnsi="Calibri" w:cs="Arial"/>
          <w:sz w:val="22"/>
          <w:szCs w:val="22"/>
        </w:rPr>
        <w:t>L'incarico dà titolo a specifico trattamento economico, così come previsto dal vigente C.C.N.L. della Dirigenza Medica e Veterinaria, dagli Accordi Aziendali, e da quanto stabilito dal contratto individuale di lavoro.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RESPONSABILE DEL PROCEDIMENTO E TERMINI DI CONCLUSIONE </w:t>
      </w:r>
    </w:p>
    <w:p w:rsidR="00EE57D0" w:rsidRPr="00112EB3" w:rsidRDefault="00EE57D0" w:rsidP="00EE57D0">
      <w:pPr>
        <w:jc w:val="both"/>
        <w:rPr>
          <w:rFonts w:ascii="Calibri" w:hAnsi="Calibri" w:cs="Arial"/>
          <w:sz w:val="22"/>
          <w:szCs w:val="22"/>
        </w:rPr>
      </w:pPr>
    </w:p>
    <w:p w:rsidR="00F71F5E" w:rsidRPr="00BF492F" w:rsidRDefault="00F71F5E" w:rsidP="00F71F5E">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 Cristina Turco</w:t>
      </w:r>
      <w:r w:rsidRPr="004356DB">
        <w:rPr>
          <w:rFonts w:ascii="Calibri" w:hAnsi="Calibri"/>
        </w:rPr>
        <w:t xml:space="preserve">, </w:t>
      </w:r>
      <w:r>
        <w:rPr>
          <w:rFonts w:ascii="Calibri" w:hAnsi="Calibri"/>
        </w:rPr>
        <w:t>Direttore del</w:t>
      </w:r>
      <w:r w:rsidRPr="004356DB">
        <w:rPr>
          <w:rFonts w:ascii="Calibri" w:hAnsi="Calibri"/>
        </w:rPr>
        <w:t xml:space="preserve">la </w:t>
      </w:r>
      <w:r>
        <w:rPr>
          <w:rFonts w:ascii="Calibri" w:hAnsi="Calibri"/>
        </w:rPr>
        <w:t>SC Gestione del Personale.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L’accesso alla documentazione attinente ai lavori della Commissione esaminatrice è possibile alla conclusione della procedura.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PUBBLICITA’ E TRASPARENZA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In applicazione di quanto previsto dall’art 15, c. 7 bis, lettere b) e d), D. </w:t>
      </w:r>
      <w:proofErr w:type="spellStart"/>
      <w:r w:rsidRPr="00112EB3">
        <w:rPr>
          <w:rFonts w:ascii="Calibri" w:hAnsi="Calibri" w:cs="Arial"/>
          <w:sz w:val="22"/>
          <w:szCs w:val="22"/>
        </w:rPr>
        <w:t>Lgs</w:t>
      </w:r>
      <w:proofErr w:type="spellEnd"/>
      <w:r w:rsidRPr="00112EB3">
        <w:rPr>
          <w:rFonts w:ascii="Calibri" w:hAnsi="Calibri" w:cs="Arial"/>
          <w:sz w:val="22"/>
          <w:szCs w:val="22"/>
        </w:rPr>
        <w:t xml:space="preserve">. 502/92 </w:t>
      </w:r>
      <w:bookmarkStart w:id="0" w:name="_GoBack"/>
      <w:bookmarkEnd w:id="0"/>
      <w:r w:rsidRPr="00112EB3">
        <w:rPr>
          <w:rFonts w:ascii="Calibri" w:hAnsi="Calibri" w:cs="Arial"/>
          <w:sz w:val="22"/>
          <w:szCs w:val="22"/>
        </w:rPr>
        <w:t xml:space="preserve">e dalle specifiche norme in materia di pubblicità e trasparenza introdotte dal D. </w:t>
      </w:r>
      <w:proofErr w:type="spellStart"/>
      <w:r w:rsidRPr="00112EB3">
        <w:rPr>
          <w:rFonts w:ascii="Calibri" w:hAnsi="Calibri" w:cs="Arial"/>
          <w:sz w:val="22"/>
          <w:szCs w:val="22"/>
        </w:rPr>
        <w:t>Lgs</w:t>
      </w:r>
      <w:proofErr w:type="spellEnd"/>
      <w:r w:rsidRPr="00112EB3">
        <w:rPr>
          <w:rFonts w:ascii="Calibri" w:hAnsi="Calibri" w:cs="Arial"/>
          <w:sz w:val="22"/>
          <w:szCs w:val="22"/>
        </w:rPr>
        <w:t>. 14 marzo 2013, n, 33, l’Azienda renderà disponibili sul proprio sito istituzionale www.asuits.sanita.fvg.it, gli atti e la documentazione relativa al presente procedimento per i quali è prevista la pubblicazione obbligatoria, ivi compresi i curricula dei candidati presenti al colloquio.</w:t>
      </w:r>
    </w:p>
    <w:p w:rsidR="00EE57D0" w:rsidRDefault="00EE57D0" w:rsidP="00EE57D0">
      <w:pPr>
        <w:jc w:val="both"/>
        <w:rPr>
          <w:rFonts w:ascii="Calibri" w:hAnsi="Calibri" w:cs="Arial"/>
          <w:sz w:val="22"/>
          <w:szCs w:val="22"/>
        </w:rPr>
      </w:pPr>
      <w:r w:rsidRPr="00112EB3">
        <w:rPr>
          <w:rFonts w:ascii="Calibri" w:hAnsi="Calibri" w:cs="Arial"/>
          <w:sz w:val="22"/>
          <w:szCs w:val="22"/>
        </w:rPr>
        <w:t xml:space="preserve">Il vincitore dell’incarico sarà altresì soggetto agli obblighi di pubblicità previsti per i titolari di Struttura Complessa dalle normative vigenti. </w:t>
      </w:r>
    </w:p>
    <w:p w:rsidR="00F71F5E" w:rsidRDefault="00F71F5E" w:rsidP="00EE57D0">
      <w:pPr>
        <w:jc w:val="both"/>
        <w:rPr>
          <w:rFonts w:ascii="Calibri" w:hAnsi="Calibri" w:cs="Arial"/>
          <w:sz w:val="22"/>
          <w:szCs w:val="22"/>
        </w:rPr>
      </w:pPr>
    </w:p>
    <w:p w:rsidR="00F71F5E" w:rsidRDefault="00F71F5E" w:rsidP="00F71F5E">
      <w:pPr>
        <w:jc w:val="center"/>
        <w:rPr>
          <w:rFonts w:ascii="Calibri" w:hAnsi="Calibri" w:cs="Arial"/>
          <w:b/>
          <w:sz w:val="22"/>
          <w:szCs w:val="22"/>
          <w:u w:val="single"/>
        </w:rPr>
      </w:pPr>
      <w:r w:rsidRPr="00F71F5E">
        <w:rPr>
          <w:rFonts w:ascii="Calibri" w:hAnsi="Calibri" w:cs="Arial"/>
          <w:b/>
          <w:sz w:val="22"/>
          <w:szCs w:val="22"/>
          <w:u w:val="single"/>
        </w:rPr>
        <w:t>NORME FINALI</w:t>
      </w:r>
    </w:p>
    <w:p w:rsidR="00F71F5E" w:rsidRPr="00F71F5E" w:rsidRDefault="00F71F5E" w:rsidP="00F71F5E">
      <w:pPr>
        <w:jc w:val="center"/>
        <w:rPr>
          <w:rFonts w:ascii="Calibri" w:hAnsi="Calibri" w:cs="Arial"/>
          <w:b/>
          <w:sz w:val="22"/>
          <w:szCs w:val="22"/>
          <w:u w:val="single"/>
        </w:rPr>
      </w:pPr>
    </w:p>
    <w:p w:rsidR="00F71F5E" w:rsidRDefault="00F71F5E" w:rsidP="00F71F5E">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w:t>
      </w:r>
      <w:r>
        <w:rPr>
          <w:rFonts w:ascii="Calibri" w:hAnsi="Calibri" w:cs="Book Antiqua"/>
          <w:snapToGrid w:val="0"/>
        </w:rPr>
        <w:t>nze organizzative, senza che per i concorrenti insorga alcuna pretesa o diritto.</w:t>
      </w:r>
      <w:r w:rsidRPr="00BF492F">
        <w:rPr>
          <w:rFonts w:ascii="Calibri" w:hAnsi="Calibri" w:cs="Book Antiqua"/>
          <w:snapToGrid w:val="0"/>
        </w:rPr>
        <w:t xml:space="preserve"> </w:t>
      </w:r>
    </w:p>
    <w:p w:rsidR="00F71F5E" w:rsidRPr="00BF492F" w:rsidRDefault="00F71F5E" w:rsidP="00F71F5E">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F71F5E" w:rsidRPr="0093038B" w:rsidRDefault="00F71F5E" w:rsidP="00F71F5E">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F71F5E" w:rsidRPr="00112EB3" w:rsidRDefault="00F71F5E" w:rsidP="00EE57D0">
      <w:pPr>
        <w:jc w:val="both"/>
        <w:rPr>
          <w:rFonts w:ascii="Calibri" w:hAnsi="Calibri" w:cs="Arial"/>
          <w:sz w:val="22"/>
          <w:szCs w:val="22"/>
        </w:rPr>
      </w:pPr>
    </w:p>
    <w:p w:rsidR="00EE57D0" w:rsidRPr="00323CA5" w:rsidRDefault="00EE57D0" w:rsidP="00EE57D0">
      <w:pPr>
        <w:ind w:right="-1" w:firstLine="4253"/>
        <w:jc w:val="center"/>
        <w:rPr>
          <w:rFonts w:ascii="Arial" w:hAnsi="Arial" w:cs="Arial"/>
          <w:b/>
          <w:sz w:val="22"/>
          <w:szCs w:val="22"/>
        </w:rPr>
      </w:pPr>
    </w:p>
    <w:p w:rsidR="00EE57D0" w:rsidRPr="00F71F5E" w:rsidRDefault="00EE57D0" w:rsidP="00EE57D0">
      <w:pPr>
        <w:ind w:right="-1" w:firstLine="4253"/>
        <w:jc w:val="center"/>
        <w:rPr>
          <w:rFonts w:ascii="Calibri" w:hAnsi="Calibri" w:cs="Arial"/>
          <w:b/>
          <w:sz w:val="22"/>
          <w:szCs w:val="22"/>
        </w:rPr>
      </w:pPr>
      <w:r w:rsidRPr="00F71F5E">
        <w:rPr>
          <w:rFonts w:ascii="Calibri" w:hAnsi="Calibri" w:cs="Arial"/>
          <w:b/>
          <w:sz w:val="22"/>
          <w:szCs w:val="22"/>
        </w:rPr>
        <w:t xml:space="preserve">IL </w:t>
      </w:r>
      <w:r w:rsidR="00F71F5E" w:rsidRPr="00F71F5E">
        <w:rPr>
          <w:rFonts w:ascii="Calibri" w:hAnsi="Calibri" w:cs="Arial"/>
          <w:b/>
          <w:sz w:val="22"/>
          <w:szCs w:val="22"/>
        </w:rPr>
        <w:t>COMMISSARIO STRAORDINARIO</w:t>
      </w:r>
    </w:p>
    <w:p w:rsidR="00EA7283" w:rsidRPr="00F71F5E" w:rsidRDefault="00EE57D0" w:rsidP="00EE57D0">
      <w:pPr>
        <w:ind w:right="-1" w:firstLine="4253"/>
        <w:jc w:val="center"/>
        <w:rPr>
          <w:rFonts w:ascii="Calibri" w:hAnsi="Calibri" w:cs="Arial"/>
          <w:sz w:val="22"/>
          <w:szCs w:val="22"/>
        </w:rPr>
      </w:pPr>
      <w:r w:rsidRPr="00F71F5E">
        <w:rPr>
          <w:rFonts w:ascii="Calibri" w:hAnsi="Calibri" w:cs="Arial"/>
          <w:b/>
          <w:sz w:val="22"/>
          <w:szCs w:val="22"/>
        </w:rPr>
        <w:t xml:space="preserve">Dott. </w:t>
      </w:r>
      <w:r w:rsidR="00EE390A" w:rsidRPr="00F71F5E">
        <w:rPr>
          <w:rFonts w:ascii="Calibri" w:hAnsi="Calibri" w:cs="Arial"/>
          <w:b/>
          <w:sz w:val="22"/>
          <w:szCs w:val="22"/>
        </w:rPr>
        <w:t>Antonio POGGIANA</w:t>
      </w:r>
    </w:p>
    <w:p w:rsidR="00B125C9" w:rsidRPr="00323CA5" w:rsidRDefault="00B125C9" w:rsidP="009B14CB">
      <w:pPr>
        <w:pStyle w:val="Titolo3"/>
        <w:spacing w:before="0" w:after="0"/>
        <w:jc w:val="center"/>
        <w:rPr>
          <w:rFonts w:ascii="Arial" w:hAnsi="Arial" w:cs="Arial"/>
          <w:sz w:val="22"/>
          <w:szCs w:val="22"/>
        </w:rPr>
      </w:pPr>
    </w:p>
    <w:p w:rsidR="00410E03" w:rsidRDefault="00410E03">
      <w:pPr>
        <w:rPr>
          <w:rFonts w:ascii="Arial" w:hAnsi="Arial" w:cs="Arial"/>
          <w:b/>
          <w:smallCaps/>
          <w:spacing w:val="40"/>
          <w:sz w:val="22"/>
          <w:szCs w:val="22"/>
          <w:lang w:eastAsia="ko-KR"/>
        </w:rPr>
      </w:pPr>
      <w:r>
        <w:rPr>
          <w:rFonts w:ascii="Arial" w:hAnsi="Arial" w:cs="Arial"/>
          <w:smallCaps/>
          <w:spacing w:val="40"/>
          <w:sz w:val="22"/>
          <w:szCs w:val="22"/>
        </w:rPr>
        <w:br w:type="page"/>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lastRenderedPageBreak/>
        <w:t>ISTRUZIONI OPERATIVE</w:t>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t xml:space="preserve"> PER LA COMPILAZIONE E INVIO ON LINE DELLA DOMANDA DI PARTECIPAZIONE ALLA SELEZIONE </w:t>
      </w:r>
    </w:p>
    <w:p w:rsidR="00410E03" w:rsidRPr="00410E03" w:rsidRDefault="00410E03" w:rsidP="00410E03">
      <w:pPr>
        <w:pStyle w:val="Testonormale"/>
        <w:spacing w:line="360" w:lineRule="auto"/>
        <w:jc w:val="center"/>
        <w:rPr>
          <w:rFonts w:ascii="Calibri" w:hAnsi="Calibri"/>
          <w:b/>
          <w:sz w:val="22"/>
          <w:szCs w:val="22"/>
        </w:rPr>
      </w:pPr>
    </w:p>
    <w:p w:rsidR="00410E03" w:rsidRPr="00410E03" w:rsidRDefault="00410E03" w:rsidP="00410E03">
      <w:pPr>
        <w:pStyle w:val="Testonormale"/>
        <w:rPr>
          <w:rFonts w:ascii="Calibri" w:hAnsi="Calibri"/>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 xml:space="preserve">PER PARTECIPARE ALLA SELEZIONE E' NECESSARIO EFFETTUARE </w:t>
      </w:r>
      <w:r w:rsidRPr="00410E03">
        <w:rPr>
          <w:rFonts w:cs="Arial"/>
          <w:sz w:val="22"/>
          <w:szCs w:val="22"/>
          <w:u w:val="single"/>
        </w:rPr>
        <w:t>OBBLIGATORIAMENTE</w:t>
      </w:r>
      <w:r w:rsidRPr="00410E03">
        <w:rPr>
          <w:rFonts w:cs="Arial"/>
          <w:sz w:val="22"/>
          <w:szCs w:val="22"/>
        </w:rPr>
        <w:t xml:space="preserve"> L'ISCRIZIONE ONLINE SUL SITO </w:t>
      </w:r>
      <w:r w:rsidRPr="00410E03">
        <w:rPr>
          <w:rStyle w:val="Collegamentoipertestuale"/>
          <w:rFonts w:cs="Arial"/>
          <w:sz w:val="22"/>
          <w:szCs w:val="22"/>
        </w:rPr>
        <w:t>https://asuits.iscrizioneconcorsi.it/</w:t>
      </w: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L'UTILIZZO DI MODALITÀ' DIVERSE D’ISCRIZIONE COMPORTERÀ' L'ESCLUSIONE DEL CANDIDATO DALLA SELEZIONE</w:t>
      </w:r>
    </w:p>
    <w:p w:rsidR="00410E03" w:rsidRPr="00410E03" w:rsidRDefault="00410E03" w:rsidP="00410E03">
      <w:pPr>
        <w:pStyle w:val="Corpotesto"/>
        <w:tabs>
          <w:tab w:val="left" w:pos="472"/>
        </w:tabs>
        <w:ind w:right="280"/>
        <w:rPr>
          <w:rFonts w:cs="Arial"/>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1: REGISTRAZIONE NEL SITO AZIENDALE</w:t>
      </w:r>
    </w:p>
    <w:p w:rsidR="00410E03" w:rsidRPr="00410E03" w:rsidRDefault="00410E03" w:rsidP="00410E03">
      <w:pPr>
        <w:spacing w:after="120"/>
        <w:rPr>
          <w:rFonts w:ascii="Calibri" w:hAnsi="Calibri" w:cs="Arial"/>
          <w:sz w:val="22"/>
          <w:szCs w:val="22"/>
        </w:rPr>
      </w:pPr>
      <w:r w:rsidRPr="00410E03">
        <w:rPr>
          <w:rFonts w:ascii="Calibri" w:hAnsi="Calibri" w:cs="Arial"/>
          <w:sz w:val="22"/>
          <w:szCs w:val="22"/>
        </w:rPr>
        <w:t>Per procedere alla compilazione e invio della domanda è necessario:</w:t>
      </w:r>
    </w:p>
    <w:p w:rsidR="00410E03" w:rsidRPr="00410E03" w:rsidRDefault="00410E03" w:rsidP="00410E03">
      <w:pPr>
        <w:numPr>
          <w:ilvl w:val="0"/>
          <w:numId w:val="41"/>
        </w:numPr>
        <w:spacing w:after="120"/>
        <w:jc w:val="both"/>
        <w:rPr>
          <w:rFonts w:ascii="Calibri" w:hAnsi="Calibri" w:cs="Tahoma"/>
          <w:sz w:val="22"/>
          <w:szCs w:val="22"/>
        </w:rPr>
      </w:pPr>
      <w:r w:rsidRPr="00410E03">
        <w:rPr>
          <w:rFonts w:ascii="Calibri" w:hAnsi="Calibri" w:cs="Tahoma"/>
          <w:sz w:val="22"/>
          <w:szCs w:val="22"/>
        </w:rPr>
        <w:t xml:space="preserve">Collegarsi al sito: </w:t>
      </w:r>
      <w:r w:rsidRPr="00410E03">
        <w:rPr>
          <w:rStyle w:val="Collegamentoipertestuale"/>
          <w:rFonts w:ascii="Calibri" w:hAnsi="Calibri" w:cs="Tahoma"/>
          <w:b/>
          <w:sz w:val="22"/>
          <w:szCs w:val="22"/>
        </w:rPr>
        <w:t>https://asuits.iscrizioneconcorsi.it/</w:t>
      </w:r>
      <w:r w:rsidRPr="00410E03">
        <w:rPr>
          <w:rFonts w:ascii="Calibri" w:hAnsi="Calibri" w:cs="Tahoma"/>
          <w:sz w:val="22"/>
          <w:szCs w:val="22"/>
        </w:rPr>
        <w:t>.</w:t>
      </w:r>
    </w:p>
    <w:p w:rsidR="00410E03" w:rsidRPr="00410E03" w:rsidRDefault="00410E03" w:rsidP="00410E03">
      <w:pPr>
        <w:numPr>
          <w:ilvl w:val="0"/>
          <w:numId w:val="41"/>
        </w:numPr>
        <w:spacing w:after="120"/>
        <w:jc w:val="both"/>
        <w:rPr>
          <w:rFonts w:ascii="Calibri" w:hAnsi="Calibri" w:cs="Arial"/>
          <w:sz w:val="22"/>
          <w:szCs w:val="22"/>
        </w:rPr>
      </w:pPr>
      <w:r w:rsidRPr="00410E03">
        <w:rPr>
          <w:rFonts w:ascii="Calibri" w:hAnsi="Calibri" w:cs="Arial"/>
          <w:sz w:val="22"/>
          <w:szCs w:val="22"/>
        </w:rPr>
        <w:t>Cliccare su “</w:t>
      </w:r>
      <w:r w:rsidRPr="00410E03">
        <w:rPr>
          <w:rFonts w:ascii="Calibri" w:hAnsi="Calibri" w:cs="Arial"/>
          <w:b/>
          <w:sz w:val="22"/>
          <w:szCs w:val="22"/>
          <w:u w:val="single"/>
        </w:rPr>
        <w:t>pagina di registrazione</w:t>
      </w:r>
      <w:r w:rsidRPr="00410E03">
        <w:rPr>
          <w:rFonts w:ascii="Calibri" w:hAnsi="Calibri" w:cs="Arial"/>
          <w:sz w:val="22"/>
          <w:szCs w:val="22"/>
        </w:rPr>
        <w:t xml:space="preserve">” </w:t>
      </w:r>
      <w:r w:rsidRPr="00410E03">
        <w:rPr>
          <w:rFonts w:ascii="Calibri" w:hAnsi="Calibri" w:cs="Tahoma"/>
          <w:sz w:val="22"/>
          <w:szCs w:val="22"/>
        </w:rPr>
        <w:t>ed inserire i dati richiesti.</w:t>
      </w:r>
    </w:p>
    <w:p w:rsidR="00410E03" w:rsidRPr="00410E03" w:rsidRDefault="00410E03" w:rsidP="00410E03">
      <w:pPr>
        <w:pStyle w:val="Paragrafoelenco"/>
        <w:spacing w:after="120"/>
        <w:jc w:val="both"/>
        <w:rPr>
          <w:rFonts w:asciiTheme="minorHAnsi" w:hAnsiTheme="minorHAnsi" w:cs="Tahoma"/>
          <w:sz w:val="22"/>
          <w:szCs w:val="22"/>
        </w:rPr>
      </w:pPr>
      <w:r w:rsidRPr="00410E03">
        <w:rPr>
          <w:rFonts w:asciiTheme="minorHAnsi" w:hAnsiTheme="minorHAnsi" w:cs="Tahoma"/>
          <w:sz w:val="22"/>
          <w:szCs w:val="22"/>
          <w:u w:val="single"/>
        </w:rPr>
        <w:t>Fare attenzione al corretto inserimento della e-mail</w:t>
      </w:r>
      <w:r w:rsidRPr="00410E03">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410E03">
        <w:rPr>
          <w:rFonts w:asciiTheme="minorHAnsi" w:hAnsiTheme="minorHAnsi" w:cs="Tahoma"/>
          <w:b/>
          <w:sz w:val="22"/>
          <w:szCs w:val="22"/>
        </w:rPr>
        <w:t>l’invio non è immediato quindi registrarsi per tempo</w:t>
      </w:r>
      <w:r w:rsidRPr="00410E03">
        <w:rPr>
          <w:rFonts w:asciiTheme="minorHAnsi" w:hAnsiTheme="minorHAnsi" w:cs="Tahoma"/>
          <w:sz w:val="22"/>
          <w:szCs w:val="22"/>
        </w:rPr>
        <w:t>).</w:t>
      </w:r>
    </w:p>
    <w:p w:rsidR="00410E03" w:rsidRPr="00410E03" w:rsidRDefault="00410E03" w:rsidP="00410E03">
      <w:pPr>
        <w:numPr>
          <w:ilvl w:val="0"/>
          <w:numId w:val="41"/>
        </w:numPr>
        <w:spacing w:after="120"/>
        <w:jc w:val="both"/>
        <w:rPr>
          <w:rFonts w:ascii="Calibri" w:hAnsi="Calibri" w:cs="Arial"/>
          <w:sz w:val="22"/>
          <w:szCs w:val="22"/>
        </w:rPr>
      </w:pPr>
      <w:r w:rsidRPr="00410E03">
        <w:rPr>
          <w:rFonts w:ascii="Calibri" w:hAnsi="Calibri" w:cs="Arial"/>
          <w:sz w:val="22"/>
          <w:szCs w:val="22"/>
        </w:rPr>
        <w:t xml:space="preserve">Collegarsi, una volta ricevuta la e-mail, al link indicato nella stessa per modificare la </w:t>
      </w:r>
      <w:r w:rsidRPr="00410E03">
        <w:rPr>
          <w:rFonts w:ascii="Calibri" w:hAnsi="Calibri" w:cs="Arial"/>
          <w:sz w:val="22"/>
          <w:szCs w:val="22"/>
          <w:u w:val="single"/>
        </w:rPr>
        <w:t>password provvisoria con una password segreta e definitiva a vostra scelta che dovrà essere conservata per gli accessi successivi</w:t>
      </w:r>
      <w:r w:rsidRPr="00410E03">
        <w:rPr>
          <w:rFonts w:ascii="Calibri" w:hAnsi="Calibri" w:cs="Arial"/>
          <w:sz w:val="22"/>
          <w:szCs w:val="22"/>
        </w:rPr>
        <w:t xml:space="preserve"> al primo, attendere poi qualche secondo per essere automaticamente reindirizzati.</w:t>
      </w:r>
    </w:p>
    <w:p w:rsidR="00410E03" w:rsidRPr="00410E03" w:rsidRDefault="00410E03" w:rsidP="00410E03">
      <w:pPr>
        <w:tabs>
          <w:tab w:val="num" w:pos="426"/>
        </w:tabs>
        <w:ind w:hanging="426"/>
        <w:rPr>
          <w:rFonts w:ascii="Calibri" w:hAnsi="Calibri" w:cs="Arial"/>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2: ISCRIZIONE ON LINE ALLA SELEZIONE PUBBLICA</w:t>
      </w:r>
    </w:p>
    <w:p w:rsidR="00410E03" w:rsidRPr="00410E03" w:rsidRDefault="00410E03" w:rsidP="00410E03">
      <w:pPr>
        <w:numPr>
          <w:ilvl w:val="0"/>
          <w:numId w:val="40"/>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Dopo aver inserito username e password definitiva selezionare la voce di menù “</w:t>
      </w:r>
      <w:r w:rsidRPr="00410E03">
        <w:rPr>
          <w:rFonts w:ascii="Calibri" w:hAnsi="Calibri" w:cs="Arial"/>
          <w:b/>
          <w:i/>
          <w:sz w:val="22"/>
          <w:szCs w:val="22"/>
        </w:rPr>
        <w:t>Concorsi</w:t>
      </w:r>
      <w:r w:rsidRPr="00410E03">
        <w:rPr>
          <w:rFonts w:ascii="Calibri" w:hAnsi="Calibri" w:cs="Arial"/>
          <w:sz w:val="22"/>
          <w:szCs w:val="22"/>
        </w:rPr>
        <w:t>”, per accedere alla schermata dei concorsi disponibili.</w:t>
      </w:r>
    </w:p>
    <w:p w:rsidR="00410E03" w:rsidRPr="00410E03" w:rsidRDefault="00410E03" w:rsidP="00410E03">
      <w:pPr>
        <w:numPr>
          <w:ilvl w:val="0"/>
          <w:numId w:val="40"/>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 xml:space="preserve">Cliccare l’icona </w:t>
      </w:r>
      <w:r w:rsidRPr="00410E03">
        <w:rPr>
          <w:rFonts w:ascii="Calibri" w:hAnsi="Calibri" w:cs="Tahoma"/>
          <w:sz w:val="22"/>
          <w:szCs w:val="22"/>
        </w:rPr>
        <w:t>“</w:t>
      </w:r>
      <w:r w:rsidRPr="00410E03">
        <w:rPr>
          <w:rFonts w:ascii="Calibri" w:hAnsi="Calibri" w:cs="Tahoma"/>
          <w:b/>
          <w:i/>
          <w:sz w:val="22"/>
          <w:szCs w:val="22"/>
        </w:rPr>
        <w:t>Iscriviti</w:t>
      </w:r>
      <w:r w:rsidRPr="00410E03">
        <w:rPr>
          <w:rFonts w:ascii="Calibri" w:hAnsi="Calibri" w:cs="Tahoma"/>
          <w:sz w:val="22"/>
          <w:szCs w:val="22"/>
        </w:rPr>
        <w:t xml:space="preserve">” </w:t>
      </w:r>
      <w:r w:rsidRPr="00410E03">
        <w:rPr>
          <w:rFonts w:ascii="Calibri" w:hAnsi="Calibri" w:cs="Arial"/>
          <w:sz w:val="22"/>
          <w:szCs w:val="22"/>
        </w:rPr>
        <w:t>corrispondente al concorso/avviso al quale intende partecipare</w:t>
      </w:r>
      <w:r w:rsidRPr="00410E03">
        <w:rPr>
          <w:rFonts w:ascii="Calibri" w:hAnsi="Calibri" w:cs="Arial"/>
          <w:b/>
          <w:sz w:val="22"/>
          <w:szCs w:val="22"/>
        </w:rPr>
        <w:t>.</w:t>
      </w:r>
    </w:p>
    <w:p w:rsidR="00410E03" w:rsidRPr="00410E03" w:rsidRDefault="00410E03" w:rsidP="00410E03">
      <w:pPr>
        <w:numPr>
          <w:ilvl w:val="0"/>
          <w:numId w:val="40"/>
        </w:numPr>
        <w:tabs>
          <w:tab w:val="num" w:pos="426"/>
        </w:tabs>
        <w:spacing w:after="120"/>
        <w:ind w:left="426" w:hanging="426"/>
        <w:jc w:val="both"/>
        <w:rPr>
          <w:rFonts w:ascii="Calibri" w:hAnsi="Calibri" w:cs="Arial"/>
          <w:sz w:val="22"/>
          <w:szCs w:val="22"/>
        </w:rPr>
      </w:pPr>
      <w:r w:rsidRPr="00410E03">
        <w:rPr>
          <w:rFonts w:ascii="Calibri" w:hAnsi="Calibri" w:cs="Arial"/>
          <w:sz w:val="22"/>
          <w:szCs w:val="22"/>
        </w:rPr>
        <w:t>Il candidato accede alla schermata di inserimento della domanda, dove deve dichiarare il possesso dei requisiti generali e specifici richiesti per l’ammissione al concorso.</w:t>
      </w:r>
    </w:p>
    <w:p w:rsidR="00410E03" w:rsidRPr="00410E03" w:rsidRDefault="00410E03" w:rsidP="00410E03">
      <w:pPr>
        <w:numPr>
          <w:ilvl w:val="0"/>
          <w:numId w:val="40"/>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Si inizia dalla scheda “</w:t>
      </w:r>
      <w:r w:rsidRPr="00410E03">
        <w:rPr>
          <w:rFonts w:ascii="Calibri" w:hAnsi="Calibri" w:cs="Arial"/>
          <w:b/>
          <w:i/>
          <w:sz w:val="22"/>
          <w:szCs w:val="22"/>
        </w:rPr>
        <w:t>Anagrafica</w:t>
      </w:r>
      <w:r w:rsidRPr="00410E03">
        <w:rPr>
          <w:rFonts w:ascii="Calibri" w:hAnsi="Calibri" w:cs="Arial"/>
          <w:sz w:val="22"/>
          <w:szCs w:val="22"/>
        </w:rPr>
        <w:t xml:space="preserve">”, che deve essere compilata in tutte le sue parti. Alla scheda anagrafica va </w:t>
      </w:r>
      <w:r w:rsidRPr="00410E03">
        <w:rPr>
          <w:rFonts w:ascii="Calibri" w:hAnsi="Calibri" w:cs="Arial"/>
          <w:sz w:val="22"/>
          <w:szCs w:val="22"/>
          <w:u w:val="single"/>
        </w:rPr>
        <w:t>allegata la scansione del documento di identità</w:t>
      </w:r>
      <w:r w:rsidRPr="00410E03">
        <w:rPr>
          <w:rFonts w:ascii="Calibri" w:hAnsi="Calibri" w:cs="Arial"/>
          <w:sz w:val="22"/>
          <w:szCs w:val="22"/>
        </w:rPr>
        <w:t>, cliccando il tasto “</w:t>
      </w:r>
      <w:r w:rsidRPr="00410E03">
        <w:rPr>
          <w:rFonts w:ascii="Calibri" w:hAnsi="Calibri" w:cs="Arial"/>
          <w:i/>
          <w:sz w:val="22"/>
          <w:szCs w:val="22"/>
        </w:rPr>
        <w:t>aggiungi documento</w:t>
      </w:r>
      <w:r w:rsidRPr="00410E03">
        <w:rPr>
          <w:rFonts w:ascii="Calibri" w:hAnsi="Calibri" w:cs="Arial"/>
          <w:sz w:val="22"/>
          <w:szCs w:val="22"/>
        </w:rPr>
        <w:t>” (dimensione massima 1 mb).</w:t>
      </w:r>
    </w:p>
    <w:p w:rsidR="00410E03" w:rsidRPr="00410E03" w:rsidRDefault="00410E03" w:rsidP="00410E03">
      <w:pPr>
        <w:numPr>
          <w:ilvl w:val="0"/>
          <w:numId w:val="40"/>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Per iniziare cliccare il tasto “</w:t>
      </w:r>
      <w:r w:rsidRPr="00410E03">
        <w:rPr>
          <w:rFonts w:ascii="Calibri" w:hAnsi="Calibri" w:cs="Arial"/>
          <w:b/>
          <w:i/>
          <w:sz w:val="22"/>
          <w:szCs w:val="22"/>
        </w:rPr>
        <w:t>Compila</w:t>
      </w:r>
      <w:r w:rsidRPr="00410E03">
        <w:rPr>
          <w:rFonts w:ascii="Calibri" w:hAnsi="Calibri" w:cs="Arial"/>
          <w:sz w:val="22"/>
          <w:szCs w:val="22"/>
        </w:rPr>
        <w:t>” ed al termine dell’inserimento, confermare cliccando il tasto in basso “</w:t>
      </w:r>
      <w:r w:rsidRPr="00410E03">
        <w:rPr>
          <w:rFonts w:ascii="Calibri" w:hAnsi="Calibri" w:cs="Arial"/>
          <w:b/>
          <w:i/>
          <w:sz w:val="22"/>
          <w:szCs w:val="22"/>
        </w:rPr>
        <w:t>Salva</w:t>
      </w:r>
      <w:r w:rsidRPr="00410E03">
        <w:rPr>
          <w:rFonts w:ascii="Calibri" w:hAnsi="Calibri" w:cs="Arial"/>
          <w:sz w:val="22"/>
          <w:szCs w:val="22"/>
        </w:rPr>
        <w:t>”.</w:t>
      </w:r>
    </w:p>
    <w:p w:rsidR="00410E03" w:rsidRPr="00410E03" w:rsidRDefault="00410E03" w:rsidP="00410E03">
      <w:pPr>
        <w:spacing w:after="120"/>
        <w:ind w:left="426"/>
        <w:rPr>
          <w:rFonts w:ascii="Calibri" w:hAnsi="Calibri" w:cs="Arial"/>
          <w:b/>
          <w:sz w:val="22"/>
          <w:szCs w:val="22"/>
        </w:rPr>
      </w:pPr>
    </w:p>
    <w:p w:rsidR="00410E03" w:rsidRPr="00410E03" w:rsidRDefault="00410E03" w:rsidP="00410E03">
      <w:pPr>
        <w:ind w:left="426"/>
        <w:jc w:val="both"/>
        <w:rPr>
          <w:rFonts w:ascii="Calibri" w:hAnsi="Calibri" w:cs="Arial"/>
          <w:sz w:val="22"/>
          <w:szCs w:val="22"/>
        </w:rPr>
      </w:pPr>
      <w:r w:rsidRPr="00410E03">
        <w:rPr>
          <w:rFonts w:ascii="Calibri" w:hAnsi="Calibri" w:cs="Arial"/>
          <w:sz w:val="22"/>
          <w:szCs w:val="22"/>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410E03">
        <w:rPr>
          <w:rFonts w:ascii="Calibri" w:hAnsi="Calibri" w:cs="Arial"/>
          <w:sz w:val="22"/>
          <w:szCs w:val="22"/>
          <w:u w:val="single"/>
        </w:rPr>
        <w:t xml:space="preserve">Le pagine possono essere compilate in più momenti, in quanto è possibile accedere a quanto caricato ed aggiungere/correggere/cancellare i dati, fino a quando non si conclude la compilazione </w:t>
      </w:r>
      <w:r w:rsidRPr="00410E03">
        <w:rPr>
          <w:rFonts w:ascii="Calibri" w:hAnsi="Calibri" w:cs="Arial"/>
          <w:sz w:val="22"/>
          <w:szCs w:val="22"/>
        </w:rPr>
        <w:t>c</w:t>
      </w:r>
      <w:r w:rsidRPr="00410E03">
        <w:rPr>
          <w:rFonts w:ascii="Calibri" w:hAnsi="Calibri" w:cs="Tahoma"/>
          <w:sz w:val="22"/>
          <w:szCs w:val="22"/>
        </w:rPr>
        <w:t>liccando su “</w:t>
      </w:r>
      <w:r w:rsidRPr="00410E03">
        <w:rPr>
          <w:rFonts w:ascii="Calibri" w:hAnsi="Calibri" w:cs="Tahoma"/>
          <w:b/>
          <w:sz w:val="22"/>
          <w:szCs w:val="22"/>
          <w:u w:val="single"/>
        </w:rPr>
        <w:t>Conferma ed invio</w:t>
      </w:r>
      <w:r w:rsidRPr="00410E03">
        <w:rPr>
          <w:rFonts w:ascii="Calibri" w:hAnsi="Calibri" w:cs="Tahoma"/>
          <w:sz w:val="22"/>
          <w:szCs w:val="22"/>
        </w:rPr>
        <w:t>”</w:t>
      </w:r>
      <w:r w:rsidRPr="00410E03">
        <w:rPr>
          <w:rFonts w:ascii="Calibri" w:hAnsi="Calibri" w:cs="Arial"/>
          <w:sz w:val="22"/>
          <w:szCs w:val="22"/>
        </w:rPr>
        <w:t>.</w:t>
      </w:r>
    </w:p>
    <w:p w:rsidR="00410E03" w:rsidRPr="00410E03" w:rsidRDefault="00410E03" w:rsidP="00410E03">
      <w:pPr>
        <w:rPr>
          <w:rFonts w:ascii="Calibri" w:hAnsi="Calibri" w:cs="Arial"/>
          <w:sz w:val="22"/>
          <w:szCs w:val="22"/>
          <w:u w:val="single"/>
        </w:rPr>
      </w:pPr>
    </w:p>
    <w:p w:rsidR="00410E03" w:rsidRPr="00022542" w:rsidRDefault="00410E03" w:rsidP="00410E03">
      <w:pPr>
        <w:numPr>
          <w:ilvl w:val="0"/>
          <w:numId w:val="40"/>
        </w:numPr>
        <w:tabs>
          <w:tab w:val="num" w:pos="426"/>
        </w:tabs>
        <w:ind w:left="426" w:hanging="426"/>
        <w:jc w:val="both"/>
        <w:rPr>
          <w:rFonts w:ascii="Calibri" w:hAnsi="Calibri" w:cs="Arial"/>
          <w:sz w:val="22"/>
          <w:szCs w:val="22"/>
        </w:rPr>
      </w:pPr>
      <w:r w:rsidRPr="00022542">
        <w:rPr>
          <w:rFonts w:ascii="Calibri" w:hAnsi="Calibri" w:cs="Arial"/>
          <w:sz w:val="22"/>
          <w:szCs w:val="22"/>
        </w:rPr>
        <w:t xml:space="preserve">ATTENZIONE per i documenti da allegare effettuare la scannerizzazione e l’upload cliccando il tasto </w:t>
      </w:r>
      <w:r w:rsidRPr="00022542">
        <w:rPr>
          <w:rFonts w:ascii="Calibri" w:hAnsi="Calibri" w:cs="Arial"/>
          <w:b/>
          <w:sz w:val="22"/>
          <w:szCs w:val="22"/>
          <w:u w:val="single"/>
        </w:rPr>
        <w:t>“Aggiungi allegato”</w:t>
      </w:r>
      <w:r w:rsidRPr="00022542">
        <w:rPr>
          <w:rFonts w:ascii="Calibri" w:hAnsi="Calibri" w:cs="Arial"/>
          <w:sz w:val="22"/>
          <w:szCs w:val="22"/>
        </w:rPr>
        <w:t>, ponendo attenzione alla dimensione massima richiesta nel format.</w:t>
      </w:r>
    </w:p>
    <w:p w:rsidR="00410E03" w:rsidRPr="00410E03" w:rsidRDefault="00410E03" w:rsidP="00410E03">
      <w:pPr>
        <w:ind w:left="425"/>
        <w:rPr>
          <w:rFonts w:ascii="Calibri" w:hAnsi="Calibri" w:cs="Arial"/>
          <w:sz w:val="22"/>
          <w:szCs w:val="22"/>
        </w:rPr>
      </w:pPr>
      <w:r w:rsidRPr="00410E03">
        <w:rPr>
          <w:rFonts w:ascii="Calibri" w:hAnsi="Calibri" w:cs="Arial"/>
          <w:sz w:val="22"/>
          <w:szCs w:val="22"/>
        </w:rPr>
        <w:lastRenderedPageBreak/>
        <w:t xml:space="preserve">Consigliamo la lettura degli ultimi capitoli del manuale di istruzioni (disponibile nelle sezioni di sinistra delle pagine web del sito) per eventuali indicazioni riguardo la modalità di unione di più </w:t>
      </w:r>
      <w:proofErr w:type="spellStart"/>
      <w:r w:rsidRPr="00410E03">
        <w:rPr>
          <w:rFonts w:ascii="Calibri" w:hAnsi="Calibri" w:cs="Arial"/>
          <w:sz w:val="22"/>
          <w:szCs w:val="22"/>
        </w:rPr>
        <w:t>files</w:t>
      </w:r>
      <w:proofErr w:type="spellEnd"/>
      <w:r w:rsidRPr="00410E03">
        <w:rPr>
          <w:rFonts w:ascii="Calibri" w:hAnsi="Calibri" w:cs="Arial"/>
          <w:sz w:val="22"/>
          <w:szCs w:val="22"/>
        </w:rPr>
        <w:t xml:space="preserve"> in un file unico di più pagine, la conversione in formato pdf e la riduzione in dimensioni.</w:t>
      </w:r>
    </w:p>
    <w:p w:rsidR="00410E03" w:rsidRPr="00410E03" w:rsidRDefault="00410E03" w:rsidP="00410E03">
      <w:pPr>
        <w:ind w:left="425"/>
        <w:rPr>
          <w:rFonts w:ascii="Calibri" w:hAnsi="Calibri" w:cs="Arial"/>
          <w:sz w:val="22"/>
          <w:szCs w:val="22"/>
        </w:rPr>
      </w:pPr>
    </w:p>
    <w:p w:rsidR="00410E03" w:rsidRPr="00410E03" w:rsidRDefault="00410E03" w:rsidP="00410E03">
      <w:pPr>
        <w:numPr>
          <w:ilvl w:val="1"/>
          <w:numId w:val="40"/>
        </w:numPr>
        <w:tabs>
          <w:tab w:val="clear" w:pos="720"/>
        </w:tabs>
        <w:ind w:left="425" w:hanging="426"/>
        <w:jc w:val="both"/>
        <w:rPr>
          <w:rFonts w:ascii="Calibri" w:hAnsi="Calibri" w:cs="Arial"/>
          <w:sz w:val="22"/>
          <w:szCs w:val="22"/>
        </w:rPr>
      </w:pPr>
      <w:r w:rsidRPr="00410E03">
        <w:rPr>
          <w:rFonts w:ascii="Calibri" w:hAnsi="Calibri" w:cs="Arial"/>
          <w:sz w:val="22"/>
          <w:szCs w:val="22"/>
        </w:rPr>
        <w:t xml:space="preserve">Terminata la compilazione di tutte le sezioni, cliccare su </w:t>
      </w:r>
      <w:r w:rsidRPr="00410E03">
        <w:rPr>
          <w:rFonts w:ascii="Calibri" w:hAnsi="Calibri" w:cs="Arial"/>
          <w:b/>
          <w:sz w:val="22"/>
          <w:szCs w:val="22"/>
          <w:u w:val="single"/>
        </w:rPr>
        <w:t>“Conferma ed invio”.</w:t>
      </w:r>
      <w:r w:rsidRPr="00410E03">
        <w:rPr>
          <w:rFonts w:ascii="Calibri" w:hAnsi="Calibri" w:cs="Arial"/>
          <w:sz w:val="22"/>
          <w:szCs w:val="22"/>
        </w:rPr>
        <w:t xml:space="preserve"> Dopo avere reso le dichiarazioni finali e confermato sarà possibile stampare la domanda definitiva (priva della scritta facsimile) tramite la funzione </w:t>
      </w:r>
      <w:r w:rsidRPr="00410E03">
        <w:rPr>
          <w:rFonts w:ascii="Calibri" w:hAnsi="Calibri" w:cs="Arial"/>
          <w:b/>
          <w:sz w:val="22"/>
          <w:szCs w:val="22"/>
          <w:u w:val="single"/>
        </w:rPr>
        <w:t>“Stampa domanda”</w:t>
      </w:r>
      <w:r w:rsidRPr="00410E03">
        <w:rPr>
          <w:rFonts w:ascii="Calibri" w:hAnsi="Calibri" w:cs="Arial"/>
          <w:sz w:val="22"/>
          <w:szCs w:val="22"/>
        </w:rPr>
        <w:t>.</w:t>
      </w:r>
    </w:p>
    <w:p w:rsidR="00410E03" w:rsidRPr="00410E03" w:rsidRDefault="00410E03" w:rsidP="00410E03">
      <w:pPr>
        <w:ind w:left="425"/>
        <w:rPr>
          <w:rFonts w:ascii="Calibri" w:hAnsi="Calibri" w:cs="Arial"/>
          <w:sz w:val="22"/>
          <w:szCs w:val="22"/>
        </w:rPr>
      </w:pPr>
    </w:p>
    <w:p w:rsidR="00410E03" w:rsidRPr="00410E03" w:rsidRDefault="00410E03" w:rsidP="00410E03">
      <w:pPr>
        <w:numPr>
          <w:ilvl w:val="1"/>
          <w:numId w:val="40"/>
        </w:numPr>
        <w:tabs>
          <w:tab w:val="clear" w:pos="720"/>
        </w:tabs>
        <w:ind w:left="425" w:hanging="425"/>
        <w:jc w:val="both"/>
        <w:rPr>
          <w:rFonts w:ascii="Calibri" w:hAnsi="Calibri" w:cs="Arial"/>
          <w:sz w:val="22"/>
          <w:szCs w:val="22"/>
        </w:rPr>
      </w:pPr>
      <w:r w:rsidRPr="00410E03">
        <w:rPr>
          <w:rFonts w:ascii="Calibri" w:hAnsi="Calibri"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410E03">
        <w:rPr>
          <w:rFonts w:ascii="Calibri" w:hAnsi="Calibri" w:cs="Arial"/>
          <w:b/>
          <w:sz w:val="22"/>
          <w:szCs w:val="22"/>
        </w:rPr>
        <w:t xml:space="preserve">, alla sua firma, </w:t>
      </w:r>
      <w:r w:rsidRPr="00410E03">
        <w:rPr>
          <w:rFonts w:ascii="Calibri" w:hAnsi="Calibri" w:cs="Arial"/>
          <w:sz w:val="22"/>
          <w:szCs w:val="22"/>
        </w:rPr>
        <w:t xml:space="preserve">alla scannerizzazione e successivo </w:t>
      </w:r>
      <w:r w:rsidRPr="00410E03">
        <w:rPr>
          <w:rFonts w:ascii="Calibri" w:hAnsi="Calibri" w:cs="Arial"/>
          <w:b/>
          <w:sz w:val="22"/>
          <w:szCs w:val="22"/>
        </w:rPr>
        <w:t>upload</w:t>
      </w:r>
      <w:r w:rsidRPr="00410E03">
        <w:rPr>
          <w:rFonts w:ascii="Calibri" w:hAnsi="Calibri" w:cs="Arial"/>
          <w:sz w:val="22"/>
          <w:szCs w:val="22"/>
        </w:rPr>
        <w:t xml:space="preserve"> cliccando il tasto </w:t>
      </w:r>
      <w:r w:rsidRPr="00410E03">
        <w:rPr>
          <w:rFonts w:ascii="Calibri" w:hAnsi="Calibri" w:cs="Arial"/>
          <w:b/>
          <w:sz w:val="22"/>
          <w:szCs w:val="22"/>
          <w:u w:val="single"/>
        </w:rPr>
        <w:t>“Allega la domanda firmata”</w:t>
      </w:r>
      <w:r w:rsidRPr="00410E03">
        <w:rPr>
          <w:rFonts w:ascii="Calibri" w:hAnsi="Calibri" w:cs="Arial"/>
          <w:sz w:val="22"/>
          <w:szCs w:val="22"/>
        </w:rPr>
        <w:t>.  Non saranno valutate le eventuali aggiunte manoscritte.</w:t>
      </w:r>
    </w:p>
    <w:p w:rsidR="00410E03" w:rsidRPr="00410E03" w:rsidRDefault="00410E03" w:rsidP="00410E03">
      <w:pPr>
        <w:ind w:left="425"/>
        <w:rPr>
          <w:rFonts w:ascii="Calibri" w:hAnsi="Calibri" w:cs="Arial"/>
          <w:sz w:val="22"/>
          <w:szCs w:val="22"/>
        </w:rPr>
      </w:pPr>
    </w:p>
    <w:p w:rsidR="00410E03" w:rsidRPr="00410E03" w:rsidRDefault="00410E03" w:rsidP="00410E03">
      <w:pPr>
        <w:numPr>
          <w:ilvl w:val="1"/>
          <w:numId w:val="40"/>
        </w:numPr>
        <w:tabs>
          <w:tab w:val="clear" w:pos="720"/>
        </w:tabs>
        <w:ind w:left="426" w:hanging="425"/>
        <w:jc w:val="both"/>
        <w:rPr>
          <w:rFonts w:ascii="Calibri" w:hAnsi="Calibri" w:cs="Arial"/>
          <w:sz w:val="22"/>
          <w:szCs w:val="22"/>
        </w:rPr>
      </w:pPr>
      <w:r w:rsidRPr="00410E03">
        <w:rPr>
          <w:rFonts w:ascii="Calibri" w:hAnsi="Calibri" w:cs="Arial"/>
          <w:sz w:val="22"/>
          <w:szCs w:val="22"/>
        </w:rPr>
        <w:t xml:space="preserve">Solo al termine di quest’ultima operazione comparirà il tasto </w:t>
      </w:r>
      <w:r w:rsidRPr="00410E03">
        <w:rPr>
          <w:rFonts w:ascii="Calibri" w:hAnsi="Calibri" w:cs="Arial"/>
          <w:b/>
          <w:sz w:val="22"/>
          <w:szCs w:val="22"/>
          <w:u w:val="single"/>
        </w:rPr>
        <w:t>“Invia l’iscrizione”</w:t>
      </w:r>
      <w:r w:rsidRPr="00410E03">
        <w:rPr>
          <w:rFonts w:ascii="Calibri" w:hAnsi="Calibri" w:cs="Arial"/>
          <w:sz w:val="22"/>
          <w:szCs w:val="22"/>
        </w:rPr>
        <w:t xml:space="preserve"> che va cliccato per inviare definitivamente la domanda. Il candidato riceverà una e-mail di conferma iscrizione con allegata la copia della domanda.</w:t>
      </w:r>
    </w:p>
    <w:p w:rsidR="00410E03" w:rsidRPr="00410E03" w:rsidRDefault="00410E03" w:rsidP="00410E03">
      <w:pPr>
        <w:ind w:left="426"/>
        <w:rPr>
          <w:rFonts w:ascii="Calibri" w:hAnsi="Calibri" w:cs="Arial"/>
          <w:sz w:val="22"/>
          <w:szCs w:val="22"/>
        </w:rPr>
      </w:pPr>
    </w:p>
    <w:p w:rsidR="00410E03" w:rsidRPr="00410E03" w:rsidRDefault="00410E03" w:rsidP="00410E03">
      <w:pPr>
        <w:spacing w:after="120"/>
        <w:jc w:val="both"/>
        <w:rPr>
          <w:rFonts w:ascii="Calibri" w:hAnsi="Calibri" w:cs="Arial"/>
          <w:sz w:val="22"/>
          <w:szCs w:val="22"/>
        </w:rPr>
      </w:pPr>
      <w:r w:rsidRPr="00410E03">
        <w:rPr>
          <w:rFonts w:ascii="Calibri" w:hAnsi="Calibri" w:cs="Arial"/>
          <w:sz w:val="22"/>
          <w:szCs w:val="22"/>
        </w:rPr>
        <w:t>Il mancato inoltro informatico della domanda firmata, determina l’automatica esclusione del candidato dal concorso di cui trattasi.</w:t>
      </w:r>
    </w:p>
    <w:p w:rsidR="00410E03" w:rsidRPr="00410E03" w:rsidRDefault="00410E03" w:rsidP="00410E03">
      <w:pPr>
        <w:jc w:val="both"/>
        <w:rPr>
          <w:rFonts w:ascii="Calibri" w:hAnsi="Calibri"/>
          <w:sz w:val="22"/>
          <w:szCs w:val="22"/>
        </w:rPr>
      </w:pPr>
      <w:r w:rsidRPr="00410E03">
        <w:rPr>
          <w:rFonts w:ascii="Calibri" w:hAnsi="Calibri"/>
          <w:sz w:val="22"/>
          <w:szCs w:val="22"/>
        </w:rPr>
        <w:t>Non verranno prese in considerazione eventuali documentazioni/integrazioni inviate con modalità diversa da quelle previste dal presente bando (anche se inviate tramite raccomandata o tramite PEC).</w:t>
      </w:r>
    </w:p>
    <w:p w:rsidR="00410E03" w:rsidRPr="00410E03" w:rsidRDefault="00410E03" w:rsidP="00410E03">
      <w:pPr>
        <w:jc w:val="both"/>
        <w:rPr>
          <w:rFonts w:ascii="Calibri" w:hAnsi="Calibri" w:cs="Arial"/>
          <w:sz w:val="22"/>
          <w:szCs w:val="22"/>
        </w:rPr>
      </w:pPr>
    </w:p>
    <w:p w:rsidR="00410E03" w:rsidRPr="00410E03" w:rsidRDefault="00410E03" w:rsidP="00410E03">
      <w:pPr>
        <w:jc w:val="both"/>
        <w:rPr>
          <w:rFonts w:ascii="Calibri" w:hAnsi="Calibri" w:cs="Arial"/>
          <w:b/>
          <w:sz w:val="22"/>
          <w:szCs w:val="22"/>
        </w:rPr>
      </w:pPr>
      <w:r w:rsidRPr="00410E03">
        <w:rPr>
          <w:rFonts w:ascii="Calibri" w:hAnsi="Calibri" w:cs="Arial"/>
          <w:b/>
          <w:sz w:val="22"/>
          <w:szCs w:val="22"/>
        </w:rPr>
        <w:t>Il mancato rispetto, da parte dei candidati, dei termini e delle modalità sopra indicate per la presentazione delle domande comporterà la non ammissibilità al concorso.</w:t>
      </w:r>
    </w:p>
    <w:p w:rsidR="00410E03" w:rsidRPr="00410E03" w:rsidRDefault="00410E03" w:rsidP="00410E03">
      <w:pPr>
        <w:jc w:val="both"/>
        <w:rPr>
          <w:rFonts w:ascii="Calibri" w:hAnsi="Calibri" w:cs="Arial"/>
          <w:color w:val="FF0000"/>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 xml:space="preserve">3: ASSISTENZA </w:t>
      </w:r>
    </w:p>
    <w:p w:rsidR="00410E03" w:rsidRPr="00410E03" w:rsidRDefault="00410E03" w:rsidP="00410E03">
      <w:pPr>
        <w:jc w:val="both"/>
        <w:rPr>
          <w:rFonts w:ascii="Calibri" w:hAnsi="Calibri" w:cs="Arial"/>
          <w:strike/>
          <w:sz w:val="22"/>
          <w:szCs w:val="22"/>
        </w:rPr>
      </w:pPr>
      <w:r w:rsidRPr="00410E03">
        <w:rPr>
          <w:rFonts w:ascii="Calibri" w:hAnsi="Calibri" w:cs="Arial"/>
          <w:b/>
          <w:sz w:val="22"/>
          <w:szCs w:val="22"/>
        </w:rPr>
        <w:t xml:space="preserve">Le richieste di assistenza </w:t>
      </w:r>
      <w:r w:rsidRPr="00410E03">
        <w:rPr>
          <w:rFonts w:ascii="Calibri" w:hAnsi="Calibri" w:cs="Arial"/>
          <w:sz w:val="22"/>
          <w:szCs w:val="22"/>
        </w:rPr>
        <w:t xml:space="preserve">possono essere avanzate tramite l'apposita funzione disponibile alla voce di menù </w:t>
      </w:r>
      <w:r w:rsidRPr="00410E03">
        <w:rPr>
          <w:rFonts w:ascii="Calibri" w:hAnsi="Calibri" w:cs="Arial"/>
          <w:b/>
          <w:sz w:val="22"/>
          <w:szCs w:val="22"/>
        </w:rPr>
        <w:t xml:space="preserve">“Richiedi assistenza” </w:t>
      </w:r>
      <w:r w:rsidRPr="00410E03">
        <w:rPr>
          <w:rFonts w:ascii="Calibri" w:hAnsi="Calibri" w:cs="Arial"/>
          <w:sz w:val="22"/>
          <w:szCs w:val="22"/>
        </w:rPr>
        <w:t>sempre presente nella sezione a sinistra della pagina web</w:t>
      </w:r>
      <w:r w:rsidRPr="00410E03">
        <w:rPr>
          <w:rFonts w:ascii="Verdana" w:hAnsi="Verdana" w:cs="Tahoma"/>
          <w:sz w:val="22"/>
          <w:szCs w:val="22"/>
        </w:rPr>
        <w:t xml:space="preserve">. </w:t>
      </w:r>
      <w:r w:rsidRPr="00410E03">
        <w:rPr>
          <w:rFonts w:ascii="Calibri" w:hAnsi="Calibri"/>
          <w:sz w:val="22"/>
          <w:szCs w:val="22"/>
        </w:rPr>
        <w:t>Le richieste di assistenza verranno evase entro 5 giorni lavorativi dalla richiesta e non potranno essere soddisfatte nei 3 giorni antecedenti la data di scadenza del bando.</w:t>
      </w:r>
    </w:p>
    <w:p w:rsidR="00410E03" w:rsidRPr="00410E03" w:rsidRDefault="00410E03" w:rsidP="00410E03">
      <w:pPr>
        <w:jc w:val="both"/>
        <w:rPr>
          <w:rFonts w:ascii="Calibri" w:hAnsi="Calibri" w:cs="Arial"/>
          <w:sz w:val="22"/>
          <w:szCs w:val="22"/>
        </w:rPr>
      </w:pPr>
      <w:r w:rsidRPr="00410E03">
        <w:rPr>
          <w:rFonts w:ascii="Calibri" w:hAnsi="Calibri" w:cs="Arial"/>
          <w:sz w:val="22"/>
          <w:szCs w:val="22"/>
        </w:rPr>
        <w:t xml:space="preserve">Si suggerisce di </w:t>
      </w:r>
      <w:r w:rsidRPr="00410E03">
        <w:rPr>
          <w:rFonts w:ascii="Calibri" w:hAnsi="Calibri" w:cs="Arial"/>
          <w:b/>
          <w:sz w:val="22"/>
          <w:szCs w:val="22"/>
        </w:rPr>
        <w:t>leggere attentamente il MANUALE ISTRUZIONI</w:t>
      </w:r>
      <w:r w:rsidRPr="00410E03">
        <w:rPr>
          <w:rFonts w:ascii="Calibri" w:hAnsi="Calibri" w:cs="Arial"/>
          <w:sz w:val="22"/>
          <w:szCs w:val="22"/>
        </w:rPr>
        <w:t xml:space="preserve"> per l’uso della procedura, di cui sopra, e disponibile nel pannello di sinistra delle varie pagine di cui si compone il sito web e nella home page.</w:t>
      </w:r>
    </w:p>
    <w:p w:rsidR="00410E03" w:rsidRPr="00410E03" w:rsidRDefault="00410E03" w:rsidP="00410E03">
      <w:pPr>
        <w:rPr>
          <w:rFonts w:ascii="Calibri" w:hAnsi="Calibri" w:cs="Arial"/>
          <w:b/>
          <w:sz w:val="22"/>
          <w:szCs w:val="22"/>
        </w:rPr>
      </w:pPr>
    </w:p>
    <w:p w:rsidR="00410E03" w:rsidRPr="00410E03" w:rsidRDefault="00410E03" w:rsidP="00410E03">
      <w:pPr>
        <w:rPr>
          <w:rFonts w:ascii="Calibri" w:hAnsi="Calibri" w:cs="Arial"/>
          <w:b/>
          <w:sz w:val="22"/>
          <w:szCs w:val="22"/>
        </w:rPr>
      </w:pPr>
    </w:p>
    <w:p w:rsidR="00410E03" w:rsidRPr="00410E03" w:rsidRDefault="00410E03" w:rsidP="00410E03">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sz w:val="22"/>
          <w:szCs w:val="22"/>
        </w:rPr>
      </w:pPr>
      <w:r w:rsidRPr="00410E03">
        <w:rPr>
          <w:rFonts w:ascii="Calibri" w:hAnsi="Calibri" w:cs="Arial"/>
          <w:sz w:val="22"/>
          <w:szCs w:val="22"/>
        </w:rPr>
        <w:t>4: PROCEDURA DI EVENTUALE INTEGRAZIONE DI ULTERIORI TITOLI E DOCUMENTI ALLA DOMANDA DI PARTECIPAZIONE AL CONCORSO</w:t>
      </w:r>
    </w:p>
    <w:p w:rsidR="00410E03" w:rsidRPr="00410E03" w:rsidRDefault="00410E03" w:rsidP="00410E03">
      <w:pPr>
        <w:spacing w:line="360" w:lineRule="auto"/>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Dopo l’invio on-line della domanda, prima della scadenza del bando, </w:t>
      </w:r>
      <w:r w:rsidRPr="00410E03">
        <w:rPr>
          <w:rFonts w:ascii="Calibri" w:hAnsi="Calibri" w:cs="Arial"/>
          <w:b/>
          <w:sz w:val="22"/>
          <w:szCs w:val="22"/>
        </w:rPr>
        <w:t>è possibile riaprire la domanda inviata</w:t>
      </w:r>
      <w:r w:rsidRPr="00410E03">
        <w:rPr>
          <w:rFonts w:ascii="Calibri" w:hAnsi="Calibri" w:cs="Arial"/>
          <w:sz w:val="22"/>
          <w:szCs w:val="22"/>
        </w:rPr>
        <w:t xml:space="preserve"> per la produzione di ulteriori titoli o documenti ad integrazione della stessa, tramite la funzione “</w:t>
      </w:r>
      <w:r w:rsidRPr="00410E03">
        <w:rPr>
          <w:rFonts w:ascii="Calibri" w:hAnsi="Calibri" w:cs="Arial"/>
          <w:b/>
          <w:sz w:val="22"/>
          <w:szCs w:val="22"/>
          <w:u w:val="single"/>
        </w:rPr>
        <w:t>Annulla domanda”</w:t>
      </w:r>
      <w:r w:rsidRPr="00410E03">
        <w:rPr>
          <w:rFonts w:ascii="Calibri" w:hAnsi="Calibri" w:cs="Arial"/>
          <w:sz w:val="22"/>
          <w:szCs w:val="22"/>
        </w:rPr>
        <w:t>.</w:t>
      </w:r>
    </w:p>
    <w:p w:rsidR="00410E03" w:rsidRPr="00410E03" w:rsidRDefault="00410E03" w:rsidP="00410E03">
      <w:pPr>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b/>
          <w:sz w:val="22"/>
          <w:szCs w:val="22"/>
        </w:rPr>
        <w:t>NOTA BENE:</w:t>
      </w:r>
      <w:r w:rsidRPr="00410E03">
        <w:rPr>
          <w:rFonts w:ascii="Calibri" w:hAnsi="Calibri" w:cs="Arial"/>
          <w:sz w:val="22"/>
          <w:szCs w:val="22"/>
        </w:rPr>
        <w:t xml:space="preserve"> si fa presente che la riapertura della domanda per la produzione di ulteriori titoli e documenti </w:t>
      </w:r>
      <w:r w:rsidRPr="00410E03">
        <w:rPr>
          <w:rFonts w:ascii="Calibri" w:hAnsi="Calibri" w:cs="Arial"/>
          <w:b/>
          <w:sz w:val="22"/>
          <w:szCs w:val="22"/>
        </w:rPr>
        <w:t>comporta l’annullamento della domanda precedentemente redatta on-line</w:t>
      </w:r>
      <w:r w:rsidRPr="00410E03">
        <w:rPr>
          <w:rFonts w:ascii="Calibri" w:hAnsi="Calibri" w:cs="Arial"/>
          <w:sz w:val="22"/>
          <w:szCs w:val="22"/>
        </w:rPr>
        <w:t xml:space="preserve">, con conseguente perdita di validità della ricevuta di avvenuta compilazione. </w:t>
      </w: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Quindi tale procedura prevede la </w:t>
      </w:r>
      <w:r w:rsidRPr="00410E03">
        <w:rPr>
          <w:rFonts w:ascii="Calibri" w:hAnsi="Calibri" w:cs="Arial"/>
          <w:b/>
          <w:sz w:val="22"/>
          <w:szCs w:val="22"/>
        </w:rPr>
        <w:t>ripresentazione integrale della domanda di iscrizione on-line</w:t>
      </w:r>
      <w:r w:rsidRPr="00410E03">
        <w:rPr>
          <w:rFonts w:ascii="Calibri" w:hAnsi="Calibri" w:cs="Arial"/>
          <w:sz w:val="22"/>
          <w:szCs w:val="22"/>
        </w:rPr>
        <w:t xml:space="preserve"> da parte del candidato utilizzando la stessa modalità prevista al paragrafo 2) “ISCRIZIONE ON LINE ALLA SELEZIONE PUBBLICA”.</w:t>
      </w:r>
    </w:p>
    <w:p w:rsidR="00410E03" w:rsidRPr="00410E03" w:rsidRDefault="00410E03" w:rsidP="00410E03">
      <w:pPr>
        <w:rPr>
          <w:rFonts w:ascii="Calibri" w:hAnsi="Calibri" w:cs="Arial"/>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Testonormale"/>
        <w:jc w:val="center"/>
        <w:rPr>
          <w:rFonts w:ascii="Calibri" w:hAnsi="Calibri"/>
          <w:sz w:val="22"/>
          <w:szCs w:val="22"/>
        </w:rPr>
      </w:pPr>
    </w:p>
    <w:p w:rsidR="00B125C9" w:rsidRPr="00410E03" w:rsidRDefault="00B125C9" w:rsidP="00B125C9">
      <w:pPr>
        <w:pStyle w:val="Aeeaoaeaa1"/>
        <w:widowControl/>
        <w:jc w:val="center"/>
        <w:rPr>
          <w:rFonts w:ascii="Arial" w:hAnsi="Arial" w:cs="Arial"/>
          <w:smallCaps/>
          <w:spacing w:val="40"/>
          <w:sz w:val="22"/>
          <w:szCs w:val="22"/>
          <w:lang w:val="it-IT"/>
        </w:rPr>
      </w:pPr>
    </w:p>
    <w:sectPr w:rsidR="00B125C9" w:rsidRPr="00410E03" w:rsidSect="00586A53">
      <w:footerReference w:type="default" r:id="rId10"/>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C8" w:rsidRDefault="00DF02C8" w:rsidP="00D838D8">
      <w:r>
        <w:separator/>
      </w:r>
    </w:p>
  </w:endnote>
  <w:endnote w:type="continuationSeparator" w:id="0">
    <w:p w:rsidR="00DF02C8" w:rsidRDefault="00DF02C8"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C0" w:rsidRDefault="009B24C0">
    <w:pPr>
      <w:pStyle w:val="Pidipagina"/>
      <w:jc w:val="right"/>
    </w:pPr>
    <w:r>
      <w:t xml:space="preserve">Pagina </w:t>
    </w:r>
    <w:r w:rsidR="00967CE9">
      <w:rPr>
        <w:b/>
        <w:sz w:val="24"/>
        <w:szCs w:val="24"/>
      </w:rPr>
      <w:fldChar w:fldCharType="begin"/>
    </w:r>
    <w:r>
      <w:rPr>
        <w:b/>
      </w:rPr>
      <w:instrText>PAGE</w:instrText>
    </w:r>
    <w:r w:rsidR="00967CE9">
      <w:rPr>
        <w:b/>
        <w:sz w:val="24"/>
        <w:szCs w:val="24"/>
      </w:rPr>
      <w:fldChar w:fldCharType="separate"/>
    </w:r>
    <w:r w:rsidR="00A20CF2">
      <w:rPr>
        <w:b/>
        <w:noProof/>
      </w:rPr>
      <w:t>11</w:t>
    </w:r>
    <w:r w:rsidR="00967CE9">
      <w:rPr>
        <w:b/>
        <w:sz w:val="24"/>
        <w:szCs w:val="24"/>
      </w:rPr>
      <w:fldChar w:fldCharType="end"/>
    </w:r>
    <w:r>
      <w:t xml:space="preserve"> di </w:t>
    </w:r>
    <w:r w:rsidR="00967CE9">
      <w:rPr>
        <w:b/>
        <w:sz w:val="24"/>
        <w:szCs w:val="24"/>
      </w:rPr>
      <w:fldChar w:fldCharType="begin"/>
    </w:r>
    <w:r>
      <w:rPr>
        <w:b/>
      </w:rPr>
      <w:instrText>NUMPAGES</w:instrText>
    </w:r>
    <w:r w:rsidR="00967CE9">
      <w:rPr>
        <w:b/>
        <w:sz w:val="24"/>
        <w:szCs w:val="24"/>
      </w:rPr>
      <w:fldChar w:fldCharType="separate"/>
    </w:r>
    <w:r w:rsidR="00A20CF2">
      <w:rPr>
        <w:b/>
        <w:noProof/>
      </w:rPr>
      <w:t>11</w:t>
    </w:r>
    <w:r w:rsidR="00967CE9">
      <w:rPr>
        <w:b/>
        <w:sz w:val="24"/>
        <w:szCs w:val="24"/>
      </w:rPr>
      <w:fldChar w:fldCharType="end"/>
    </w:r>
  </w:p>
  <w:p w:rsidR="009B24C0" w:rsidRDefault="009B24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C8" w:rsidRDefault="00DF02C8" w:rsidP="00D838D8">
      <w:r>
        <w:separator/>
      </w:r>
    </w:p>
  </w:footnote>
  <w:footnote w:type="continuationSeparator" w:id="0">
    <w:p w:rsidR="00DF02C8" w:rsidRDefault="00DF02C8"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DB70E3"/>
    <w:multiLevelType w:val="hybridMultilevel"/>
    <w:tmpl w:val="FEE063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1D85A39"/>
    <w:multiLevelType w:val="hybridMultilevel"/>
    <w:tmpl w:val="F30C9DDA"/>
    <w:lvl w:ilvl="0" w:tplc="50A4F6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F030BD"/>
    <w:multiLevelType w:val="hybridMultilevel"/>
    <w:tmpl w:val="04A6BE8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A21E59"/>
    <w:multiLevelType w:val="hybridMultilevel"/>
    <w:tmpl w:val="06C2BBD4"/>
    <w:lvl w:ilvl="0" w:tplc="194CCD7E">
      <w:start w:val="2"/>
      <w:numFmt w:val="bullet"/>
      <w:lvlText w:val="-"/>
      <w:lvlJc w:val="left"/>
      <w:pPr>
        <w:ind w:left="709" w:hanging="360"/>
      </w:pPr>
      <w:rPr>
        <w:rFonts w:ascii="Calibri" w:eastAsia="Calibri" w:hAnsi="Calibri" w:cs="Times New Roman"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7" w15:restartNumberingAfterBreak="0">
    <w:nsid w:val="078E77A1"/>
    <w:multiLevelType w:val="hybridMultilevel"/>
    <w:tmpl w:val="7266240C"/>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9808A6"/>
    <w:multiLevelType w:val="hybridMultilevel"/>
    <w:tmpl w:val="08D09584"/>
    <w:lvl w:ilvl="0" w:tplc="C372645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D42AC1"/>
    <w:multiLevelType w:val="hybridMultilevel"/>
    <w:tmpl w:val="215E7F9A"/>
    <w:lvl w:ilvl="0" w:tplc="194CCD7E">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7E6F4A"/>
    <w:multiLevelType w:val="hybridMultilevel"/>
    <w:tmpl w:val="60E810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2" w15:restartNumberingAfterBreak="0">
    <w:nsid w:val="1CFC3962"/>
    <w:multiLevelType w:val="hybridMultilevel"/>
    <w:tmpl w:val="3D2C4B7C"/>
    <w:lvl w:ilvl="0" w:tplc="50A4F6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7D10EE"/>
    <w:multiLevelType w:val="hybridMultilevel"/>
    <w:tmpl w:val="3E48A992"/>
    <w:lvl w:ilvl="0" w:tplc="C81465F8">
      <w:start w:val="1"/>
      <w:numFmt w:val="bullet"/>
      <w:lvlText w:val="-"/>
      <w:lvlJc w:val="left"/>
      <w:pPr>
        <w:ind w:left="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F08A1E">
      <w:start w:val="1"/>
      <w:numFmt w:val="bullet"/>
      <w:lvlText w:val="•"/>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E399E">
      <w:start w:val="1"/>
      <w:numFmt w:val="bullet"/>
      <w:lvlText w:val="▪"/>
      <w:lvlJc w:val="left"/>
      <w:pPr>
        <w:ind w:left="2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A6E92A">
      <w:start w:val="1"/>
      <w:numFmt w:val="bullet"/>
      <w:lvlText w:val="•"/>
      <w:lvlJc w:val="left"/>
      <w:pPr>
        <w:ind w:left="2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9F00">
      <w:start w:val="1"/>
      <w:numFmt w:val="bullet"/>
      <w:lvlText w:val="o"/>
      <w:lvlJc w:val="left"/>
      <w:pPr>
        <w:ind w:left="3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F8A4C4">
      <w:start w:val="1"/>
      <w:numFmt w:val="bullet"/>
      <w:lvlText w:val="▪"/>
      <w:lvlJc w:val="left"/>
      <w:pPr>
        <w:ind w:left="4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D0A1C0">
      <w:start w:val="1"/>
      <w:numFmt w:val="bullet"/>
      <w:lvlText w:val="•"/>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28D790">
      <w:start w:val="1"/>
      <w:numFmt w:val="bullet"/>
      <w:lvlText w:val="o"/>
      <w:lvlJc w:val="left"/>
      <w:pPr>
        <w:ind w:left="5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26398">
      <w:start w:val="1"/>
      <w:numFmt w:val="bullet"/>
      <w:lvlText w:val="▪"/>
      <w:lvlJc w:val="left"/>
      <w:pPr>
        <w:ind w:left="6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A13F2D"/>
    <w:multiLevelType w:val="hybridMultilevel"/>
    <w:tmpl w:val="A9885C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84690D"/>
    <w:multiLevelType w:val="hybridMultilevel"/>
    <w:tmpl w:val="AEE40318"/>
    <w:lvl w:ilvl="0" w:tplc="194CCD7E">
      <w:start w:val="2"/>
      <w:numFmt w:val="bullet"/>
      <w:lvlText w:val="-"/>
      <w:lvlJc w:val="left"/>
      <w:pPr>
        <w:ind w:left="1077" w:hanging="360"/>
      </w:pPr>
      <w:rPr>
        <w:rFonts w:ascii="Calibri" w:eastAsia="Calibri" w:hAnsi="Calibri"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023B55"/>
    <w:multiLevelType w:val="hybridMultilevel"/>
    <w:tmpl w:val="DAEE8584"/>
    <w:lvl w:ilvl="0" w:tplc="6A3263F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31B4E25"/>
    <w:multiLevelType w:val="hybridMultilevel"/>
    <w:tmpl w:val="5C14CA34"/>
    <w:lvl w:ilvl="0" w:tplc="77E61DC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681991"/>
    <w:multiLevelType w:val="hybridMultilevel"/>
    <w:tmpl w:val="0B3C42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03653C"/>
    <w:multiLevelType w:val="hybridMultilevel"/>
    <w:tmpl w:val="D81C33A4"/>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3C753E"/>
    <w:multiLevelType w:val="hybridMultilevel"/>
    <w:tmpl w:val="20C699CA"/>
    <w:lvl w:ilvl="0" w:tplc="0410000B">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127009"/>
    <w:multiLevelType w:val="hybridMultilevel"/>
    <w:tmpl w:val="927AB5F4"/>
    <w:lvl w:ilvl="0" w:tplc="77E61D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24DF1"/>
    <w:multiLevelType w:val="singleLevel"/>
    <w:tmpl w:val="04100017"/>
    <w:lvl w:ilvl="0">
      <w:start w:val="1"/>
      <w:numFmt w:val="lowerLetter"/>
      <w:lvlText w:val="%1)"/>
      <w:lvlJc w:val="left"/>
      <w:pPr>
        <w:tabs>
          <w:tab w:val="num" w:pos="360"/>
        </w:tabs>
        <w:ind w:left="360" w:hanging="360"/>
      </w:pPr>
    </w:lvl>
  </w:abstractNum>
  <w:abstractNum w:abstractNumId="24" w15:restartNumberingAfterBreak="0">
    <w:nsid w:val="3E69749D"/>
    <w:multiLevelType w:val="hybridMultilevel"/>
    <w:tmpl w:val="D88E4E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FE09B6"/>
    <w:multiLevelType w:val="hybridMultilevel"/>
    <w:tmpl w:val="7F7AE04E"/>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B8047D"/>
    <w:multiLevelType w:val="hybridMultilevel"/>
    <w:tmpl w:val="B6045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9A4E8B"/>
    <w:multiLevelType w:val="hybridMultilevel"/>
    <w:tmpl w:val="F3361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A956CF"/>
    <w:multiLevelType w:val="hybridMultilevel"/>
    <w:tmpl w:val="9794A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7EC5D45"/>
    <w:multiLevelType w:val="hybridMultilevel"/>
    <w:tmpl w:val="E5965B86"/>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4B041801"/>
    <w:multiLevelType w:val="hybridMultilevel"/>
    <w:tmpl w:val="98EAD172"/>
    <w:lvl w:ilvl="0" w:tplc="4D7C10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1F43B6"/>
    <w:multiLevelType w:val="singleLevel"/>
    <w:tmpl w:val="A5B22202"/>
    <w:lvl w:ilvl="0">
      <w:start w:val="1"/>
      <w:numFmt w:val="lowerLetter"/>
      <w:lvlText w:val="%1)"/>
      <w:lvlJc w:val="left"/>
      <w:pPr>
        <w:tabs>
          <w:tab w:val="num" w:pos="4046"/>
        </w:tabs>
        <w:ind w:left="4046" w:hanging="360"/>
      </w:pPr>
      <w:rPr>
        <w:rFonts w:hint="default"/>
      </w:rPr>
    </w:lvl>
  </w:abstractNum>
  <w:abstractNum w:abstractNumId="34" w15:restartNumberingAfterBreak="0">
    <w:nsid w:val="509E75ED"/>
    <w:multiLevelType w:val="hybridMultilevel"/>
    <w:tmpl w:val="3FBC91B6"/>
    <w:lvl w:ilvl="0" w:tplc="0410000B">
      <w:start w:val="1"/>
      <w:numFmt w:val="bullet"/>
      <w:lvlText w:val=""/>
      <w:lvlJc w:val="left"/>
      <w:pPr>
        <w:ind w:left="720" w:hanging="360"/>
      </w:pPr>
      <w:rPr>
        <w:rFonts w:ascii="Wingdings" w:hAnsi="Wingdings" w:hint="default"/>
      </w:rPr>
    </w:lvl>
    <w:lvl w:ilvl="1" w:tplc="2A464192">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D05BE0"/>
    <w:multiLevelType w:val="hybridMultilevel"/>
    <w:tmpl w:val="CE9E1D02"/>
    <w:lvl w:ilvl="0" w:tplc="5E928D50">
      <w:start w:val="1"/>
      <w:numFmt w:val="bullet"/>
      <w:lvlText w:val="-"/>
      <w:lvlJc w:val="left"/>
      <w:pPr>
        <w:ind w:left="1146" w:hanging="360"/>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15:restartNumberingAfterBreak="0">
    <w:nsid w:val="577605D4"/>
    <w:multiLevelType w:val="hybridMultilevel"/>
    <w:tmpl w:val="A1CEF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771E3F"/>
    <w:multiLevelType w:val="hybridMultilevel"/>
    <w:tmpl w:val="167C00B2"/>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317AEC"/>
    <w:multiLevelType w:val="hybridMultilevel"/>
    <w:tmpl w:val="E1065590"/>
    <w:lvl w:ilvl="0" w:tplc="50A4F6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4FC6350"/>
    <w:multiLevelType w:val="hybridMultilevel"/>
    <w:tmpl w:val="64C67D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287834"/>
    <w:multiLevelType w:val="hybridMultilevel"/>
    <w:tmpl w:val="8168D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23171B"/>
    <w:multiLevelType w:val="hybridMultilevel"/>
    <w:tmpl w:val="47D2B1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BB96E62"/>
    <w:multiLevelType w:val="hybridMultilevel"/>
    <w:tmpl w:val="2C8EBF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D98235D"/>
    <w:multiLevelType w:val="hybridMultilevel"/>
    <w:tmpl w:val="A7E6D018"/>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6" w15:restartNumberingAfterBreak="0">
    <w:nsid w:val="6DCF5DCF"/>
    <w:multiLevelType w:val="hybridMultilevel"/>
    <w:tmpl w:val="1F9C296E"/>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47" w15:restartNumberingAfterBreak="0">
    <w:nsid w:val="6EBA18D1"/>
    <w:multiLevelType w:val="hybridMultilevel"/>
    <w:tmpl w:val="6F34A342"/>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8" w15:restartNumberingAfterBreak="0">
    <w:nsid w:val="7B373CAF"/>
    <w:multiLevelType w:val="hybridMultilevel"/>
    <w:tmpl w:val="C6C27B02"/>
    <w:lvl w:ilvl="0" w:tplc="0410000D">
      <w:start w:val="1"/>
      <w:numFmt w:val="bullet"/>
      <w:lvlText w:val=""/>
      <w:lvlJc w:val="left"/>
      <w:pPr>
        <w:ind w:left="720" w:hanging="360"/>
      </w:pPr>
      <w:rPr>
        <w:rFonts w:ascii="Wingdings" w:hAnsi="Wingdings" w:hint="default"/>
      </w:rPr>
    </w:lvl>
    <w:lvl w:ilvl="1" w:tplc="9DB0DDD2">
      <w:numFmt w:val="bullet"/>
      <w:lvlText w:val="-"/>
      <w:lvlJc w:val="left"/>
      <w:pPr>
        <w:ind w:left="1440" w:hanging="360"/>
      </w:pPr>
      <w:rPr>
        <w:rFonts w:ascii="Times New Roman" w:eastAsia="Times New Roman" w:hAnsi="Times New Roman" w:cs="Times New Roman" w:hint="default"/>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C010E81"/>
    <w:multiLevelType w:val="hybridMultilevel"/>
    <w:tmpl w:val="5D7A8B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0" w15:restartNumberingAfterBreak="0">
    <w:nsid w:val="7C56506A"/>
    <w:multiLevelType w:val="hybridMultilevel"/>
    <w:tmpl w:val="583C70A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40"/>
  </w:num>
  <w:num w:numId="4">
    <w:abstractNumId w:val="26"/>
  </w:num>
  <w:num w:numId="5">
    <w:abstractNumId w:val="3"/>
  </w:num>
  <w:num w:numId="6">
    <w:abstractNumId w:val="7"/>
  </w:num>
  <w:num w:numId="7">
    <w:abstractNumId w:val="30"/>
  </w:num>
  <w:num w:numId="8">
    <w:abstractNumId w:val="22"/>
  </w:num>
  <w:num w:numId="9">
    <w:abstractNumId w:val="37"/>
  </w:num>
  <w:num w:numId="10">
    <w:abstractNumId w:val="32"/>
  </w:num>
  <w:num w:numId="11">
    <w:abstractNumId w:val="14"/>
  </w:num>
  <w:num w:numId="12">
    <w:abstractNumId w:val="28"/>
  </w:num>
  <w:num w:numId="13">
    <w:abstractNumId w:val="20"/>
  </w:num>
  <w:num w:numId="14">
    <w:abstractNumId w:val="5"/>
  </w:num>
  <w:num w:numId="15">
    <w:abstractNumId w:val="34"/>
  </w:num>
  <w:num w:numId="16">
    <w:abstractNumId w:val="29"/>
  </w:num>
  <w:num w:numId="17">
    <w:abstractNumId w:val="41"/>
  </w:num>
  <w:num w:numId="18">
    <w:abstractNumId w:val="36"/>
  </w:num>
  <w:num w:numId="19">
    <w:abstractNumId w:val="24"/>
  </w:num>
  <w:num w:numId="20">
    <w:abstractNumId w:val="21"/>
  </w:num>
  <w:num w:numId="21">
    <w:abstractNumId w:val="17"/>
  </w:num>
  <w:num w:numId="22">
    <w:abstractNumId w:val="50"/>
  </w:num>
  <w:num w:numId="23">
    <w:abstractNumId w:val="19"/>
  </w:num>
  <w:num w:numId="24">
    <w:abstractNumId w:val="18"/>
  </w:num>
  <w:num w:numId="25">
    <w:abstractNumId w:val="16"/>
  </w:num>
  <w:num w:numId="26">
    <w:abstractNumId w:val="43"/>
  </w:num>
  <w:num w:numId="27">
    <w:abstractNumId w:val="13"/>
  </w:num>
  <w:num w:numId="28">
    <w:abstractNumId w:val="8"/>
  </w:num>
  <w:num w:numId="29">
    <w:abstractNumId w:val="39"/>
  </w:num>
  <w:num w:numId="30">
    <w:abstractNumId w:val="4"/>
  </w:num>
  <w:num w:numId="31">
    <w:abstractNumId w:val="42"/>
  </w:num>
  <w:num w:numId="32">
    <w:abstractNumId w:val="27"/>
  </w:num>
  <w:num w:numId="33">
    <w:abstractNumId w:val="45"/>
  </w:num>
  <w:num w:numId="34">
    <w:abstractNumId w:val="10"/>
  </w:num>
  <w:num w:numId="35">
    <w:abstractNumId w:val="48"/>
  </w:num>
  <w:num w:numId="36">
    <w:abstractNumId w:val="47"/>
  </w:num>
  <w:num w:numId="37">
    <w:abstractNumId w:val="12"/>
  </w:num>
  <w:num w:numId="38">
    <w:abstractNumId w:val="11"/>
  </w:num>
  <w:num w:numId="39">
    <w:abstractNumId w:val="25"/>
  </w:num>
  <w:num w:numId="40">
    <w:abstractNumId w:val="31"/>
  </w:num>
  <w:num w:numId="41">
    <w:abstractNumId w:val="38"/>
  </w:num>
  <w:num w:numId="42">
    <w:abstractNumId w:val="44"/>
  </w:num>
  <w:num w:numId="43">
    <w:abstractNumId w:val="49"/>
  </w:num>
  <w:num w:numId="44">
    <w:abstractNumId w:val="35"/>
  </w:num>
  <w:num w:numId="45">
    <w:abstractNumId w:val="15"/>
  </w:num>
  <w:num w:numId="46">
    <w:abstractNumId w:val="46"/>
  </w:num>
  <w:num w:numId="47">
    <w:abstractNumId w:val="6"/>
  </w:num>
  <w:num w:numId="4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FE"/>
    <w:rsid w:val="000019B6"/>
    <w:rsid w:val="00002A81"/>
    <w:rsid w:val="00003349"/>
    <w:rsid w:val="000068C8"/>
    <w:rsid w:val="00021D74"/>
    <w:rsid w:val="00022542"/>
    <w:rsid w:val="00023648"/>
    <w:rsid w:val="00023B5D"/>
    <w:rsid w:val="00026860"/>
    <w:rsid w:val="00027853"/>
    <w:rsid w:val="00030EDF"/>
    <w:rsid w:val="0003787F"/>
    <w:rsid w:val="00040F68"/>
    <w:rsid w:val="00042000"/>
    <w:rsid w:val="00043283"/>
    <w:rsid w:val="00043795"/>
    <w:rsid w:val="00055D54"/>
    <w:rsid w:val="000629A6"/>
    <w:rsid w:val="000675E1"/>
    <w:rsid w:val="000703DD"/>
    <w:rsid w:val="00071DA0"/>
    <w:rsid w:val="000777EF"/>
    <w:rsid w:val="00080899"/>
    <w:rsid w:val="00082890"/>
    <w:rsid w:val="000A1197"/>
    <w:rsid w:val="000A554F"/>
    <w:rsid w:val="000B0DF8"/>
    <w:rsid w:val="000B3E35"/>
    <w:rsid w:val="000B4BA6"/>
    <w:rsid w:val="000D6612"/>
    <w:rsid w:val="000E4DD8"/>
    <w:rsid w:val="000E6180"/>
    <w:rsid w:val="000F1D44"/>
    <w:rsid w:val="000F590D"/>
    <w:rsid w:val="00101E27"/>
    <w:rsid w:val="00112EB3"/>
    <w:rsid w:val="001320C0"/>
    <w:rsid w:val="00134D47"/>
    <w:rsid w:val="00143FD4"/>
    <w:rsid w:val="001449FE"/>
    <w:rsid w:val="001509AD"/>
    <w:rsid w:val="00157D96"/>
    <w:rsid w:val="0018794A"/>
    <w:rsid w:val="00190685"/>
    <w:rsid w:val="00192477"/>
    <w:rsid w:val="001A54CE"/>
    <w:rsid w:val="001C48E4"/>
    <w:rsid w:val="001D0CD3"/>
    <w:rsid w:val="001D7ACC"/>
    <w:rsid w:val="001D7CDF"/>
    <w:rsid w:val="001E2137"/>
    <w:rsid w:val="001E7E9C"/>
    <w:rsid w:val="00200522"/>
    <w:rsid w:val="002008D6"/>
    <w:rsid w:val="00203C96"/>
    <w:rsid w:val="00203EC3"/>
    <w:rsid w:val="0022576E"/>
    <w:rsid w:val="00233F36"/>
    <w:rsid w:val="002512FB"/>
    <w:rsid w:val="00252C71"/>
    <w:rsid w:val="0025652C"/>
    <w:rsid w:val="002741B0"/>
    <w:rsid w:val="00284D92"/>
    <w:rsid w:val="00290595"/>
    <w:rsid w:val="00290BEB"/>
    <w:rsid w:val="002A2414"/>
    <w:rsid w:val="002A2630"/>
    <w:rsid w:val="002A3980"/>
    <w:rsid w:val="002A3A3A"/>
    <w:rsid w:val="002B78F9"/>
    <w:rsid w:val="002E23F4"/>
    <w:rsid w:val="00301E46"/>
    <w:rsid w:val="00311ABB"/>
    <w:rsid w:val="003122AD"/>
    <w:rsid w:val="003137D9"/>
    <w:rsid w:val="00321731"/>
    <w:rsid w:val="0032397D"/>
    <w:rsid w:val="00323CA5"/>
    <w:rsid w:val="00330884"/>
    <w:rsid w:val="00332A83"/>
    <w:rsid w:val="00342B50"/>
    <w:rsid w:val="00343753"/>
    <w:rsid w:val="003517B1"/>
    <w:rsid w:val="0035722B"/>
    <w:rsid w:val="00360176"/>
    <w:rsid w:val="00362516"/>
    <w:rsid w:val="00380D0D"/>
    <w:rsid w:val="003A0BEC"/>
    <w:rsid w:val="003A1AB2"/>
    <w:rsid w:val="003A45F7"/>
    <w:rsid w:val="003B3308"/>
    <w:rsid w:val="003B4A9B"/>
    <w:rsid w:val="003D72BB"/>
    <w:rsid w:val="003F0D15"/>
    <w:rsid w:val="003F3FE0"/>
    <w:rsid w:val="00404BC1"/>
    <w:rsid w:val="00410E03"/>
    <w:rsid w:val="00414531"/>
    <w:rsid w:val="004343BF"/>
    <w:rsid w:val="00447967"/>
    <w:rsid w:val="00470282"/>
    <w:rsid w:val="00472082"/>
    <w:rsid w:val="00472D86"/>
    <w:rsid w:val="00482273"/>
    <w:rsid w:val="00486F19"/>
    <w:rsid w:val="00495178"/>
    <w:rsid w:val="004A105D"/>
    <w:rsid w:val="004B5E66"/>
    <w:rsid w:val="004C6D75"/>
    <w:rsid w:val="004D3A80"/>
    <w:rsid w:val="00514605"/>
    <w:rsid w:val="0051462D"/>
    <w:rsid w:val="00517309"/>
    <w:rsid w:val="00523CEB"/>
    <w:rsid w:val="005437F0"/>
    <w:rsid w:val="005462CB"/>
    <w:rsid w:val="00550A42"/>
    <w:rsid w:val="00554401"/>
    <w:rsid w:val="005626F1"/>
    <w:rsid w:val="0057043B"/>
    <w:rsid w:val="00576236"/>
    <w:rsid w:val="00586A53"/>
    <w:rsid w:val="00592E15"/>
    <w:rsid w:val="005B54DA"/>
    <w:rsid w:val="005B59B0"/>
    <w:rsid w:val="005D3BE8"/>
    <w:rsid w:val="005F3E4A"/>
    <w:rsid w:val="006079D9"/>
    <w:rsid w:val="006219D4"/>
    <w:rsid w:val="00631013"/>
    <w:rsid w:val="00632DE1"/>
    <w:rsid w:val="006566D2"/>
    <w:rsid w:val="00672211"/>
    <w:rsid w:val="0068635F"/>
    <w:rsid w:val="0069273E"/>
    <w:rsid w:val="006A140A"/>
    <w:rsid w:val="006A6931"/>
    <w:rsid w:val="006C63C2"/>
    <w:rsid w:val="006D06D6"/>
    <w:rsid w:val="006D6D96"/>
    <w:rsid w:val="00715C23"/>
    <w:rsid w:val="00720C63"/>
    <w:rsid w:val="00721E30"/>
    <w:rsid w:val="007346D1"/>
    <w:rsid w:val="0073546B"/>
    <w:rsid w:val="00735C31"/>
    <w:rsid w:val="0074027E"/>
    <w:rsid w:val="007463DB"/>
    <w:rsid w:val="00752974"/>
    <w:rsid w:val="00770CAC"/>
    <w:rsid w:val="007745F6"/>
    <w:rsid w:val="00777E53"/>
    <w:rsid w:val="007923BF"/>
    <w:rsid w:val="007978D7"/>
    <w:rsid w:val="007A0ED0"/>
    <w:rsid w:val="007B0247"/>
    <w:rsid w:val="007B437F"/>
    <w:rsid w:val="007B4610"/>
    <w:rsid w:val="007C1126"/>
    <w:rsid w:val="007C22BD"/>
    <w:rsid w:val="007F10D7"/>
    <w:rsid w:val="00810509"/>
    <w:rsid w:val="008140D0"/>
    <w:rsid w:val="00814E88"/>
    <w:rsid w:val="0082558D"/>
    <w:rsid w:val="0082689E"/>
    <w:rsid w:val="00835005"/>
    <w:rsid w:val="00836418"/>
    <w:rsid w:val="00840763"/>
    <w:rsid w:val="00841FC7"/>
    <w:rsid w:val="00843E55"/>
    <w:rsid w:val="008568B9"/>
    <w:rsid w:val="008759CA"/>
    <w:rsid w:val="0087791E"/>
    <w:rsid w:val="00883BEC"/>
    <w:rsid w:val="008844CD"/>
    <w:rsid w:val="008906B4"/>
    <w:rsid w:val="00893906"/>
    <w:rsid w:val="008A360F"/>
    <w:rsid w:val="008B0201"/>
    <w:rsid w:val="008B7172"/>
    <w:rsid w:val="008B721A"/>
    <w:rsid w:val="008C34D2"/>
    <w:rsid w:val="008D2E53"/>
    <w:rsid w:val="008F05AD"/>
    <w:rsid w:val="008F0C88"/>
    <w:rsid w:val="008F4056"/>
    <w:rsid w:val="008F5402"/>
    <w:rsid w:val="008F7702"/>
    <w:rsid w:val="00923EB4"/>
    <w:rsid w:val="00926C1D"/>
    <w:rsid w:val="00932D2C"/>
    <w:rsid w:val="00934A40"/>
    <w:rsid w:val="0093580F"/>
    <w:rsid w:val="009364EC"/>
    <w:rsid w:val="00943D0C"/>
    <w:rsid w:val="009519AE"/>
    <w:rsid w:val="00957038"/>
    <w:rsid w:val="00961CFF"/>
    <w:rsid w:val="00967CE9"/>
    <w:rsid w:val="009705DA"/>
    <w:rsid w:val="009773CD"/>
    <w:rsid w:val="009875D2"/>
    <w:rsid w:val="0099276A"/>
    <w:rsid w:val="009965FE"/>
    <w:rsid w:val="009A304D"/>
    <w:rsid w:val="009B14CB"/>
    <w:rsid w:val="009B24C0"/>
    <w:rsid w:val="009C3A9E"/>
    <w:rsid w:val="009D76A6"/>
    <w:rsid w:val="009F753A"/>
    <w:rsid w:val="00A05273"/>
    <w:rsid w:val="00A06FD0"/>
    <w:rsid w:val="00A20CF2"/>
    <w:rsid w:val="00A25AFE"/>
    <w:rsid w:val="00A302F7"/>
    <w:rsid w:val="00A351F7"/>
    <w:rsid w:val="00A354FB"/>
    <w:rsid w:val="00A403D6"/>
    <w:rsid w:val="00A44362"/>
    <w:rsid w:val="00A52D25"/>
    <w:rsid w:val="00A62384"/>
    <w:rsid w:val="00A6466C"/>
    <w:rsid w:val="00A65A01"/>
    <w:rsid w:val="00A65E08"/>
    <w:rsid w:val="00A660D4"/>
    <w:rsid w:val="00A71AA8"/>
    <w:rsid w:val="00A75E59"/>
    <w:rsid w:val="00AA18AC"/>
    <w:rsid w:val="00AA4F7A"/>
    <w:rsid w:val="00AB001D"/>
    <w:rsid w:val="00AB0BC2"/>
    <w:rsid w:val="00AB37D2"/>
    <w:rsid w:val="00AC397F"/>
    <w:rsid w:val="00AC5131"/>
    <w:rsid w:val="00AD4013"/>
    <w:rsid w:val="00AD7407"/>
    <w:rsid w:val="00AF6FFF"/>
    <w:rsid w:val="00B02EAA"/>
    <w:rsid w:val="00B07A87"/>
    <w:rsid w:val="00B125C9"/>
    <w:rsid w:val="00B16432"/>
    <w:rsid w:val="00B353F3"/>
    <w:rsid w:val="00B36B4F"/>
    <w:rsid w:val="00B37DD7"/>
    <w:rsid w:val="00B60977"/>
    <w:rsid w:val="00B60B7B"/>
    <w:rsid w:val="00B615C4"/>
    <w:rsid w:val="00B65606"/>
    <w:rsid w:val="00B75A71"/>
    <w:rsid w:val="00B801B0"/>
    <w:rsid w:val="00B8566E"/>
    <w:rsid w:val="00B93463"/>
    <w:rsid w:val="00BA30DD"/>
    <w:rsid w:val="00BA41C7"/>
    <w:rsid w:val="00BB1B36"/>
    <w:rsid w:val="00BB3278"/>
    <w:rsid w:val="00BC5F89"/>
    <w:rsid w:val="00BD17F5"/>
    <w:rsid w:val="00BD4BCA"/>
    <w:rsid w:val="00BD77A9"/>
    <w:rsid w:val="00BE26EE"/>
    <w:rsid w:val="00BE54E1"/>
    <w:rsid w:val="00BF1222"/>
    <w:rsid w:val="00C31575"/>
    <w:rsid w:val="00C33C56"/>
    <w:rsid w:val="00C418FB"/>
    <w:rsid w:val="00C47CFF"/>
    <w:rsid w:val="00C533B3"/>
    <w:rsid w:val="00C64D24"/>
    <w:rsid w:val="00C66486"/>
    <w:rsid w:val="00C77905"/>
    <w:rsid w:val="00CA6718"/>
    <w:rsid w:val="00CA724A"/>
    <w:rsid w:val="00CB0807"/>
    <w:rsid w:val="00CB1E7C"/>
    <w:rsid w:val="00CC37A1"/>
    <w:rsid w:val="00CD2C0B"/>
    <w:rsid w:val="00CD464B"/>
    <w:rsid w:val="00CE7402"/>
    <w:rsid w:val="00CF49DB"/>
    <w:rsid w:val="00D0057D"/>
    <w:rsid w:val="00D065A6"/>
    <w:rsid w:val="00D22D76"/>
    <w:rsid w:val="00D252C8"/>
    <w:rsid w:val="00D315EF"/>
    <w:rsid w:val="00D346AB"/>
    <w:rsid w:val="00D358CD"/>
    <w:rsid w:val="00D36D8B"/>
    <w:rsid w:val="00D457B0"/>
    <w:rsid w:val="00D47C7D"/>
    <w:rsid w:val="00D54D55"/>
    <w:rsid w:val="00D57493"/>
    <w:rsid w:val="00D6762D"/>
    <w:rsid w:val="00D76BF4"/>
    <w:rsid w:val="00D838D8"/>
    <w:rsid w:val="00DA2033"/>
    <w:rsid w:val="00DA35C4"/>
    <w:rsid w:val="00DB6AC0"/>
    <w:rsid w:val="00DD4FF1"/>
    <w:rsid w:val="00DD7DB9"/>
    <w:rsid w:val="00DE4459"/>
    <w:rsid w:val="00DE4B31"/>
    <w:rsid w:val="00DE65E9"/>
    <w:rsid w:val="00DF02C8"/>
    <w:rsid w:val="00E05A8F"/>
    <w:rsid w:val="00E15914"/>
    <w:rsid w:val="00E24884"/>
    <w:rsid w:val="00E46EB3"/>
    <w:rsid w:val="00E476DB"/>
    <w:rsid w:val="00E60AFA"/>
    <w:rsid w:val="00E63962"/>
    <w:rsid w:val="00E64131"/>
    <w:rsid w:val="00E65358"/>
    <w:rsid w:val="00E71B0B"/>
    <w:rsid w:val="00E90000"/>
    <w:rsid w:val="00EA1E48"/>
    <w:rsid w:val="00EA7283"/>
    <w:rsid w:val="00EB2209"/>
    <w:rsid w:val="00EC6CB6"/>
    <w:rsid w:val="00EC73EE"/>
    <w:rsid w:val="00ED0AF4"/>
    <w:rsid w:val="00ED102C"/>
    <w:rsid w:val="00ED77EA"/>
    <w:rsid w:val="00EE390A"/>
    <w:rsid w:val="00EE57D0"/>
    <w:rsid w:val="00EE64EE"/>
    <w:rsid w:val="00EF2AD0"/>
    <w:rsid w:val="00F0587C"/>
    <w:rsid w:val="00F13788"/>
    <w:rsid w:val="00F22EB0"/>
    <w:rsid w:val="00F23A31"/>
    <w:rsid w:val="00F344EC"/>
    <w:rsid w:val="00F40CEF"/>
    <w:rsid w:val="00F512D8"/>
    <w:rsid w:val="00F60D5D"/>
    <w:rsid w:val="00F60F8B"/>
    <w:rsid w:val="00F61E01"/>
    <w:rsid w:val="00F621BC"/>
    <w:rsid w:val="00F71AAC"/>
    <w:rsid w:val="00F71F5E"/>
    <w:rsid w:val="00FB1262"/>
    <w:rsid w:val="00FB55FE"/>
    <w:rsid w:val="00FB7ACC"/>
    <w:rsid w:val="00FC2AB3"/>
    <w:rsid w:val="00FF4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43618B-9347-44DD-BA9D-E0ACCB87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rPr>
  </w:style>
  <w:style w:type="paragraph" w:styleId="Titolo3">
    <w:name w:val="heading 3"/>
    <w:basedOn w:val="Normale"/>
    <w:next w:val="Normale"/>
    <w:link w:val="Titolo3Carattere"/>
    <w:uiPriority w:val="9"/>
    <w:unhideWhenUsed/>
    <w:qFormat/>
    <w:rsid w:val="0022576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1">
    <w:name w:val="Corpo del testo1"/>
    <w:basedOn w:val="Normale"/>
    <w:link w:val="CorpodeltestoCarattere"/>
    <w:rsid w:val="00C47CFF"/>
    <w:pPr>
      <w:jc w:val="both"/>
    </w:pPr>
    <w:rPr>
      <w:rFonts w:ascii="Bookman Old Style" w:hAnsi="Bookman Old Style"/>
      <w:b/>
      <w:bCs/>
      <w:sz w:val="22"/>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1"/>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99"/>
    <w:qFormat/>
    <w:rsid w:val="001320C0"/>
    <w:pPr>
      <w:ind w:left="720"/>
      <w:contextualSpacing/>
    </w:pPr>
  </w:style>
  <w:style w:type="paragraph" w:styleId="Testofumetto">
    <w:name w:val="Balloon Text"/>
    <w:basedOn w:val="Normale"/>
    <w:link w:val="TestofumettoCarattere"/>
    <w:uiPriority w:val="99"/>
    <w:semiHidden/>
    <w:unhideWhenUsed/>
    <w:rsid w:val="00CF4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9DB"/>
    <w:rPr>
      <w:rFonts w:ascii="Tahoma" w:hAnsi="Tahoma" w:cs="Tahoma"/>
      <w:sz w:val="16"/>
      <w:szCs w:val="16"/>
    </w:rPr>
  </w:style>
  <w:style w:type="paragraph" w:styleId="Corpotesto">
    <w:name w:val="Body Text"/>
    <w:basedOn w:val="Normale"/>
    <w:link w:val="CorpotestoCarattere"/>
    <w:rsid w:val="00112EB3"/>
    <w:pPr>
      <w:suppressAutoHyphens/>
      <w:spacing w:after="120"/>
      <w:jc w:val="both"/>
    </w:pPr>
    <w:rPr>
      <w:rFonts w:eastAsia="Calibri"/>
      <w:sz w:val="22"/>
      <w:szCs w:val="22"/>
      <w:lang w:eastAsia="zh-CN"/>
    </w:rPr>
  </w:style>
  <w:style w:type="character" w:customStyle="1" w:styleId="CorpotestoCarattere">
    <w:name w:val="Corpo testo Carattere"/>
    <w:basedOn w:val="Carpredefinitoparagrafo"/>
    <w:link w:val="Corpotesto"/>
    <w:rsid w:val="00112EB3"/>
    <w:rPr>
      <w:rFonts w:eastAsia="Calibri"/>
      <w:sz w:val="22"/>
      <w:szCs w:val="22"/>
      <w:lang w:eastAsia="zh-CN"/>
    </w:rPr>
  </w:style>
  <w:style w:type="character" w:customStyle="1" w:styleId="CorpodeltestoGrassetto">
    <w:name w:val="Corpo del testo + Grassetto"/>
    <w:rsid w:val="00112EB3"/>
    <w:rPr>
      <w:rFonts w:ascii="Calibri" w:hAnsi="Calibri" w:cs="Calibri"/>
      <w:b/>
      <w:bCs/>
      <w:color w:val="000000"/>
      <w:spacing w:val="0"/>
      <w:w w:val="100"/>
      <w:position w:val="0"/>
      <w:sz w:val="18"/>
      <w:szCs w:val="18"/>
      <w:u w:val="none"/>
      <w:lang w:val="it-IT" w:bidi="ar-SA"/>
    </w:rPr>
  </w:style>
  <w:style w:type="character" w:customStyle="1" w:styleId="TestonormaleCarattere">
    <w:name w:val="Testo normale Carattere"/>
    <w:link w:val="Testonormale"/>
    <w:uiPriority w:val="99"/>
    <w:rsid w:val="00410E03"/>
    <w:rPr>
      <w:rFonts w:ascii="Courier New" w:hAnsi="Courier New" w:cs="Courier New"/>
    </w:rPr>
  </w:style>
  <w:style w:type="paragraph" w:styleId="Testonormale">
    <w:name w:val="Plain Text"/>
    <w:basedOn w:val="Normale"/>
    <w:link w:val="TestonormaleCarattere"/>
    <w:uiPriority w:val="99"/>
    <w:rsid w:val="00410E03"/>
    <w:rPr>
      <w:rFonts w:ascii="Courier New" w:hAnsi="Courier New" w:cs="Courier New"/>
    </w:rPr>
  </w:style>
  <w:style w:type="character" w:customStyle="1" w:styleId="TestonormaleCarattere1">
    <w:name w:val="Testo normale Carattere1"/>
    <w:basedOn w:val="Carpredefinitoparagrafo"/>
    <w:uiPriority w:val="99"/>
    <w:semiHidden/>
    <w:rsid w:val="00410E03"/>
    <w:rPr>
      <w:rFonts w:ascii="Consolas" w:hAnsi="Consolas" w:cs="Consolas"/>
      <w:sz w:val="21"/>
      <w:szCs w:val="21"/>
    </w:rPr>
  </w:style>
  <w:style w:type="character" w:customStyle="1" w:styleId="Corpodeltesto7">
    <w:name w:val="Corpo del testo (7)_"/>
    <w:link w:val="Corpodeltesto71"/>
    <w:locked/>
    <w:rsid w:val="00410E03"/>
    <w:rPr>
      <w:rFonts w:ascii="Calibri" w:hAnsi="Calibri"/>
      <w:b/>
      <w:bCs/>
      <w:sz w:val="18"/>
      <w:szCs w:val="18"/>
      <w:shd w:val="clear" w:color="auto" w:fill="FFFFFF"/>
    </w:rPr>
  </w:style>
  <w:style w:type="paragraph" w:customStyle="1" w:styleId="Corpodeltesto71">
    <w:name w:val="Corpo del testo (7)1"/>
    <w:basedOn w:val="Normale"/>
    <w:link w:val="Corpodeltesto7"/>
    <w:rsid w:val="00410E03"/>
    <w:pPr>
      <w:widowControl w:val="0"/>
      <w:shd w:val="clear" w:color="auto" w:fill="FFFFFF"/>
      <w:spacing w:before="300" w:line="252" w:lineRule="exact"/>
      <w:ind w:hanging="340"/>
      <w:jc w:val="center"/>
    </w:pPr>
    <w:rPr>
      <w:rFonts w:ascii="Calibri" w:hAnsi="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1031">
      <w:bodyDiv w:val="1"/>
      <w:marLeft w:val="0"/>
      <w:marRight w:val="0"/>
      <w:marTop w:val="0"/>
      <w:marBottom w:val="0"/>
      <w:divBdr>
        <w:top w:val="none" w:sz="0" w:space="0" w:color="auto"/>
        <w:left w:val="none" w:sz="0" w:space="0" w:color="auto"/>
        <w:bottom w:val="none" w:sz="0" w:space="0" w:color="auto"/>
        <w:right w:val="none" w:sz="0" w:space="0" w:color="auto"/>
      </w:divBdr>
    </w:div>
    <w:div w:id="349376013">
      <w:bodyDiv w:val="1"/>
      <w:marLeft w:val="0"/>
      <w:marRight w:val="0"/>
      <w:marTop w:val="0"/>
      <w:marBottom w:val="0"/>
      <w:divBdr>
        <w:top w:val="none" w:sz="0" w:space="0" w:color="auto"/>
        <w:left w:val="none" w:sz="0" w:space="0" w:color="auto"/>
        <w:bottom w:val="none" w:sz="0" w:space="0" w:color="auto"/>
        <w:right w:val="none" w:sz="0" w:space="0" w:color="auto"/>
      </w:divBdr>
    </w:div>
    <w:div w:id="56217920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65">
          <w:marLeft w:val="0"/>
          <w:marRight w:val="0"/>
          <w:marTop w:val="0"/>
          <w:marBottom w:val="0"/>
          <w:divBdr>
            <w:top w:val="none" w:sz="0" w:space="0" w:color="auto"/>
            <w:left w:val="none" w:sz="0" w:space="0" w:color="auto"/>
            <w:bottom w:val="none" w:sz="0" w:space="0" w:color="auto"/>
            <w:right w:val="none" w:sz="0" w:space="0" w:color="auto"/>
          </w:divBdr>
        </w:div>
        <w:div w:id="122966437">
          <w:marLeft w:val="0"/>
          <w:marRight w:val="0"/>
          <w:marTop w:val="0"/>
          <w:marBottom w:val="0"/>
          <w:divBdr>
            <w:top w:val="none" w:sz="0" w:space="0" w:color="auto"/>
            <w:left w:val="none" w:sz="0" w:space="0" w:color="auto"/>
            <w:bottom w:val="none" w:sz="0" w:space="0" w:color="auto"/>
            <w:right w:val="none" w:sz="0" w:space="0" w:color="auto"/>
          </w:divBdr>
        </w:div>
        <w:div w:id="1054040728">
          <w:marLeft w:val="0"/>
          <w:marRight w:val="0"/>
          <w:marTop w:val="0"/>
          <w:marBottom w:val="0"/>
          <w:divBdr>
            <w:top w:val="none" w:sz="0" w:space="0" w:color="auto"/>
            <w:left w:val="none" w:sz="0" w:space="0" w:color="auto"/>
            <w:bottom w:val="none" w:sz="0" w:space="0" w:color="auto"/>
            <w:right w:val="none" w:sz="0" w:space="0" w:color="auto"/>
          </w:divBdr>
        </w:div>
        <w:div w:id="307632084">
          <w:marLeft w:val="0"/>
          <w:marRight w:val="0"/>
          <w:marTop w:val="0"/>
          <w:marBottom w:val="0"/>
          <w:divBdr>
            <w:top w:val="none" w:sz="0" w:space="0" w:color="auto"/>
            <w:left w:val="none" w:sz="0" w:space="0" w:color="auto"/>
            <w:bottom w:val="none" w:sz="0" w:space="0" w:color="auto"/>
            <w:right w:val="none" w:sz="0" w:space="0" w:color="auto"/>
          </w:divBdr>
        </w:div>
        <w:div w:id="518856906">
          <w:marLeft w:val="0"/>
          <w:marRight w:val="0"/>
          <w:marTop w:val="0"/>
          <w:marBottom w:val="0"/>
          <w:divBdr>
            <w:top w:val="none" w:sz="0" w:space="0" w:color="auto"/>
            <w:left w:val="none" w:sz="0" w:space="0" w:color="auto"/>
            <w:bottom w:val="none" w:sz="0" w:space="0" w:color="auto"/>
            <w:right w:val="none" w:sz="0" w:space="0" w:color="auto"/>
          </w:divBdr>
        </w:div>
        <w:div w:id="1954903428">
          <w:marLeft w:val="0"/>
          <w:marRight w:val="0"/>
          <w:marTop w:val="0"/>
          <w:marBottom w:val="0"/>
          <w:divBdr>
            <w:top w:val="none" w:sz="0" w:space="0" w:color="auto"/>
            <w:left w:val="none" w:sz="0" w:space="0" w:color="auto"/>
            <w:bottom w:val="none" w:sz="0" w:space="0" w:color="auto"/>
            <w:right w:val="none" w:sz="0" w:space="0" w:color="auto"/>
          </w:divBdr>
        </w:div>
        <w:div w:id="2097699970">
          <w:marLeft w:val="0"/>
          <w:marRight w:val="0"/>
          <w:marTop w:val="0"/>
          <w:marBottom w:val="0"/>
          <w:divBdr>
            <w:top w:val="none" w:sz="0" w:space="0" w:color="auto"/>
            <w:left w:val="none" w:sz="0" w:space="0" w:color="auto"/>
            <w:bottom w:val="none" w:sz="0" w:space="0" w:color="auto"/>
            <w:right w:val="none" w:sz="0" w:space="0" w:color="auto"/>
          </w:divBdr>
        </w:div>
        <w:div w:id="20015491">
          <w:marLeft w:val="0"/>
          <w:marRight w:val="0"/>
          <w:marTop w:val="0"/>
          <w:marBottom w:val="0"/>
          <w:divBdr>
            <w:top w:val="none" w:sz="0" w:space="0" w:color="auto"/>
            <w:left w:val="none" w:sz="0" w:space="0" w:color="auto"/>
            <w:bottom w:val="none" w:sz="0" w:space="0" w:color="auto"/>
            <w:right w:val="none" w:sz="0" w:space="0" w:color="auto"/>
          </w:divBdr>
        </w:div>
        <w:div w:id="2143303279">
          <w:marLeft w:val="0"/>
          <w:marRight w:val="0"/>
          <w:marTop w:val="0"/>
          <w:marBottom w:val="0"/>
          <w:divBdr>
            <w:top w:val="none" w:sz="0" w:space="0" w:color="auto"/>
            <w:left w:val="none" w:sz="0" w:space="0" w:color="auto"/>
            <w:bottom w:val="none" w:sz="0" w:space="0" w:color="auto"/>
            <w:right w:val="none" w:sz="0" w:space="0" w:color="auto"/>
          </w:divBdr>
        </w:div>
        <w:div w:id="1312717068">
          <w:marLeft w:val="0"/>
          <w:marRight w:val="0"/>
          <w:marTop w:val="0"/>
          <w:marBottom w:val="0"/>
          <w:divBdr>
            <w:top w:val="none" w:sz="0" w:space="0" w:color="auto"/>
            <w:left w:val="none" w:sz="0" w:space="0" w:color="auto"/>
            <w:bottom w:val="none" w:sz="0" w:space="0" w:color="auto"/>
            <w:right w:val="none" w:sz="0" w:space="0" w:color="auto"/>
          </w:divBdr>
        </w:div>
        <w:div w:id="2125230756">
          <w:marLeft w:val="0"/>
          <w:marRight w:val="0"/>
          <w:marTop w:val="0"/>
          <w:marBottom w:val="0"/>
          <w:divBdr>
            <w:top w:val="none" w:sz="0" w:space="0" w:color="auto"/>
            <w:left w:val="none" w:sz="0" w:space="0" w:color="auto"/>
            <w:bottom w:val="none" w:sz="0" w:space="0" w:color="auto"/>
            <w:right w:val="none" w:sz="0" w:space="0" w:color="auto"/>
          </w:divBdr>
        </w:div>
        <w:div w:id="753741279">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378047230">
          <w:marLeft w:val="0"/>
          <w:marRight w:val="0"/>
          <w:marTop w:val="0"/>
          <w:marBottom w:val="0"/>
          <w:divBdr>
            <w:top w:val="none" w:sz="0" w:space="0" w:color="auto"/>
            <w:left w:val="none" w:sz="0" w:space="0" w:color="auto"/>
            <w:bottom w:val="none" w:sz="0" w:space="0" w:color="auto"/>
            <w:right w:val="none" w:sz="0" w:space="0" w:color="auto"/>
          </w:divBdr>
        </w:div>
        <w:div w:id="802425338">
          <w:marLeft w:val="0"/>
          <w:marRight w:val="0"/>
          <w:marTop w:val="0"/>
          <w:marBottom w:val="0"/>
          <w:divBdr>
            <w:top w:val="none" w:sz="0" w:space="0" w:color="auto"/>
            <w:left w:val="none" w:sz="0" w:space="0" w:color="auto"/>
            <w:bottom w:val="none" w:sz="0" w:space="0" w:color="auto"/>
            <w:right w:val="none" w:sz="0" w:space="0" w:color="auto"/>
          </w:divBdr>
        </w:div>
        <w:div w:id="1170218676">
          <w:marLeft w:val="0"/>
          <w:marRight w:val="0"/>
          <w:marTop w:val="0"/>
          <w:marBottom w:val="0"/>
          <w:divBdr>
            <w:top w:val="none" w:sz="0" w:space="0" w:color="auto"/>
            <w:left w:val="none" w:sz="0" w:space="0" w:color="auto"/>
            <w:bottom w:val="none" w:sz="0" w:space="0" w:color="auto"/>
            <w:right w:val="none" w:sz="0" w:space="0" w:color="auto"/>
          </w:divBdr>
        </w:div>
        <w:div w:id="2057468029">
          <w:marLeft w:val="0"/>
          <w:marRight w:val="0"/>
          <w:marTop w:val="0"/>
          <w:marBottom w:val="0"/>
          <w:divBdr>
            <w:top w:val="none" w:sz="0" w:space="0" w:color="auto"/>
            <w:left w:val="none" w:sz="0" w:space="0" w:color="auto"/>
            <w:bottom w:val="none" w:sz="0" w:space="0" w:color="auto"/>
            <w:right w:val="none" w:sz="0" w:space="0" w:color="auto"/>
          </w:divBdr>
        </w:div>
        <w:div w:id="1903564856">
          <w:marLeft w:val="0"/>
          <w:marRight w:val="0"/>
          <w:marTop w:val="0"/>
          <w:marBottom w:val="0"/>
          <w:divBdr>
            <w:top w:val="none" w:sz="0" w:space="0" w:color="auto"/>
            <w:left w:val="none" w:sz="0" w:space="0" w:color="auto"/>
            <w:bottom w:val="none" w:sz="0" w:space="0" w:color="auto"/>
            <w:right w:val="none" w:sz="0" w:space="0" w:color="auto"/>
          </w:divBdr>
        </w:div>
        <w:div w:id="839808684">
          <w:marLeft w:val="0"/>
          <w:marRight w:val="0"/>
          <w:marTop w:val="0"/>
          <w:marBottom w:val="0"/>
          <w:divBdr>
            <w:top w:val="none" w:sz="0" w:space="0" w:color="auto"/>
            <w:left w:val="none" w:sz="0" w:space="0" w:color="auto"/>
            <w:bottom w:val="none" w:sz="0" w:space="0" w:color="auto"/>
            <w:right w:val="none" w:sz="0" w:space="0" w:color="auto"/>
          </w:divBdr>
        </w:div>
        <w:div w:id="1512909459">
          <w:marLeft w:val="0"/>
          <w:marRight w:val="0"/>
          <w:marTop w:val="0"/>
          <w:marBottom w:val="0"/>
          <w:divBdr>
            <w:top w:val="none" w:sz="0" w:space="0" w:color="auto"/>
            <w:left w:val="none" w:sz="0" w:space="0" w:color="auto"/>
            <w:bottom w:val="none" w:sz="0" w:space="0" w:color="auto"/>
            <w:right w:val="none" w:sz="0" w:space="0" w:color="auto"/>
          </w:divBdr>
        </w:div>
        <w:div w:id="1313606640">
          <w:marLeft w:val="0"/>
          <w:marRight w:val="0"/>
          <w:marTop w:val="0"/>
          <w:marBottom w:val="0"/>
          <w:divBdr>
            <w:top w:val="none" w:sz="0" w:space="0" w:color="auto"/>
            <w:left w:val="none" w:sz="0" w:space="0" w:color="auto"/>
            <w:bottom w:val="none" w:sz="0" w:space="0" w:color="auto"/>
            <w:right w:val="none" w:sz="0" w:space="0" w:color="auto"/>
          </w:divBdr>
        </w:div>
        <w:div w:id="29456214">
          <w:marLeft w:val="0"/>
          <w:marRight w:val="0"/>
          <w:marTop w:val="0"/>
          <w:marBottom w:val="0"/>
          <w:divBdr>
            <w:top w:val="none" w:sz="0" w:space="0" w:color="auto"/>
            <w:left w:val="none" w:sz="0" w:space="0" w:color="auto"/>
            <w:bottom w:val="none" w:sz="0" w:space="0" w:color="auto"/>
            <w:right w:val="none" w:sz="0" w:space="0" w:color="auto"/>
          </w:divBdr>
        </w:div>
        <w:div w:id="942344757">
          <w:marLeft w:val="0"/>
          <w:marRight w:val="0"/>
          <w:marTop w:val="0"/>
          <w:marBottom w:val="0"/>
          <w:divBdr>
            <w:top w:val="none" w:sz="0" w:space="0" w:color="auto"/>
            <w:left w:val="none" w:sz="0" w:space="0" w:color="auto"/>
            <w:bottom w:val="none" w:sz="0" w:space="0" w:color="auto"/>
            <w:right w:val="none" w:sz="0" w:space="0" w:color="auto"/>
          </w:divBdr>
        </w:div>
        <w:div w:id="278727034">
          <w:marLeft w:val="0"/>
          <w:marRight w:val="0"/>
          <w:marTop w:val="0"/>
          <w:marBottom w:val="0"/>
          <w:divBdr>
            <w:top w:val="none" w:sz="0" w:space="0" w:color="auto"/>
            <w:left w:val="none" w:sz="0" w:space="0" w:color="auto"/>
            <w:bottom w:val="none" w:sz="0" w:space="0" w:color="auto"/>
            <w:right w:val="none" w:sz="0" w:space="0" w:color="auto"/>
          </w:divBdr>
        </w:div>
        <w:div w:id="179197825">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122454143">
          <w:marLeft w:val="0"/>
          <w:marRight w:val="0"/>
          <w:marTop w:val="0"/>
          <w:marBottom w:val="0"/>
          <w:divBdr>
            <w:top w:val="none" w:sz="0" w:space="0" w:color="auto"/>
            <w:left w:val="none" w:sz="0" w:space="0" w:color="auto"/>
            <w:bottom w:val="none" w:sz="0" w:space="0" w:color="auto"/>
            <w:right w:val="none" w:sz="0" w:space="0" w:color="auto"/>
          </w:divBdr>
        </w:div>
        <w:div w:id="239754343">
          <w:marLeft w:val="0"/>
          <w:marRight w:val="0"/>
          <w:marTop w:val="0"/>
          <w:marBottom w:val="0"/>
          <w:divBdr>
            <w:top w:val="none" w:sz="0" w:space="0" w:color="auto"/>
            <w:left w:val="none" w:sz="0" w:space="0" w:color="auto"/>
            <w:bottom w:val="none" w:sz="0" w:space="0" w:color="auto"/>
            <w:right w:val="none" w:sz="0" w:space="0" w:color="auto"/>
          </w:divBdr>
        </w:div>
        <w:div w:id="1825275777">
          <w:marLeft w:val="0"/>
          <w:marRight w:val="0"/>
          <w:marTop w:val="0"/>
          <w:marBottom w:val="0"/>
          <w:divBdr>
            <w:top w:val="none" w:sz="0" w:space="0" w:color="auto"/>
            <w:left w:val="none" w:sz="0" w:space="0" w:color="auto"/>
            <w:bottom w:val="none" w:sz="0" w:space="0" w:color="auto"/>
            <w:right w:val="none" w:sz="0" w:space="0" w:color="auto"/>
          </w:divBdr>
        </w:div>
        <w:div w:id="669329793">
          <w:marLeft w:val="0"/>
          <w:marRight w:val="0"/>
          <w:marTop w:val="0"/>
          <w:marBottom w:val="0"/>
          <w:divBdr>
            <w:top w:val="none" w:sz="0" w:space="0" w:color="auto"/>
            <w:left w:val="none" w:sz="0" w:space="0" w:color="auto"/>
            <w:bottom w:val="none" w:sz="0" w:space="0" w:color="auto"/>
            <w:right w:val="none" w:sz="0" w:space="0" w:color="auto"/>
          </w:divBdr>
        </w:div>
        <w:div w:id="1083990531">
          <w:marLeft w:val="0"/>
          <w:marRight w:val="0"/>
          <w:marTop w:val="0"/>
          <w:marBottom w:val="0"/>
          <w:divBdr>
            <w:top w:val="none" w:sz="0" w:space="0" w:color="auto"/>
            <w:left w:val="none" w:sz="0" w:space="0" w:color="auto"/>
            <w:bottom w:val="none" w:sz="0" w:space="0" w:color="auto"/>
            <w:right w:val="none" w:sz="0" w:space="0" w:color="auto"/>
          </w:divBdr>
        </w:div>
        <w:div w:id="1148865633">
          <w:marLeft w:val="0"/>
          <w:marRight w:val="0"/>
          <w:marTop w:val="0"/>
          <w:marBottom w:val="0"/>
          <w:divBdr>
            <w:top w:val="none" w:sz="0" w:space="0" w:color="auto"/>
            <w:left w:val="none" w:sz="0" w:space="0" w:color="auto"/>
            <w:bottom w:val="none" w:sz="0" w:space="0" w:color="auto"/>
            <w:right w:val="none" w:sz="0" w:space="0" w:color="auto"/>
          </w:divBdr>
        </w:div>
        <w:div w:id="906695061">
          <w:marLeft w:val="0"/>
          <w:marRight w:val="0"/>
          <w:marTop w:val="0"/>
          <w:marBottom w:val="0"/>
          <w:divBdr>
            <w:top w:val="none" w:sz="0" w:space="0" w:color="auto"/>
            <w:left w:val="none" w:sz="0" w:space="0" w:color="auto"/>
            <w:bottom w:val="none" w:sz="0" w:space="0" w:color="auto"/>
            <w:right w:val="none" w:sz="0" w:space="0" w:color="auto"/>
          </w:divBdr>
        </w:div>
        <w:div w:id="2137525167">
          <w:marLeft w:val="0"/>
          <w:marRight w:val="0"/>
          <w:marTop w:val="0"/>
          <w:marBottom w:val="0"/>
          <w:divBdr>
            <w:top w:val="none" w:sz="0" w:space="0" w:color="auto"/>
            <w:left w:val="none" w:sz="0" w:space="0" w:color="auto"/>
            <w:bottom w:val="none" w:sz="0" w:space="0" w:color="auto"/>
            <w:right w:val="none" w:sz="0" w:space="0" w:color="auto"/>
          </w:divBdr>
        </w:div>
        <w:div w:id="860170884">
          <w:marLeft w:val="0"/>
          <w:marRight w:val="0"/>
          <w:marTop w:val="0"/>
          <w:marBottom w:val="0"/>
          <w:divBdr>
            <w:top w:val="none" w:sz="0" w:space="0" w:color="auto"/>
            <w:left w:val="none" w:sz="0" w:space="0" w:color="auto"/>
            <w:bottom w:val="none" w:sz="0" w:space="0" w:color="auto"/>
            <w:right w:val="none" w:sz="0" w:space="0" w:color="auto"/>
          </w:divBdr>
        </w:div>
        <w:div w:id="498274108">
          <w:marLeft w:val="0"/>
          <w:marRight w:val="0"/>
          <w:marTop w:val="0"/>
          <w:marBottom w:val="0"/>
          <w:divBdr>
            <w:top w:val="none" w:sz="0" w:space="0" w:color="auto"/>
            <w:left w:val="none" w:sz="0" w:space="0" w:color="auto"/>
            <w:bottom w:val="none" w:sz="0" w:space="0" w:color="auto"/>
            <w:right w:val="none" w:sz="0" w:space="0" w:color="auto"/>
          </w:divBdr>
        </w:div>
        <w:div w:id="126243532">
          <w:marLeft w:val="0"/>
          <w:marRight w:val="0"/>
          <w:marTop w:val="0"/>
          <w:marBottom w:val="0"/>
          <w:divBdr>
            <w:top w:val="none" w:sz="0" w:space="0" w:color="auto"/>
            <w:left w:val="none" w:sz="0" w:space="0" w:color="auto"/>
            <w:bottom w:val="none" w:sz="0" w:space="0" w:color="auto"/>
            <w:right w:val="none" w:sz="0" w:space="0" w:color="auto"/>
          </w:divBdr>
        </w:div>
        <w:div w:id="1810513984">
          <w:marLeft w:val="0"/>
          <w:marRight w:val="0"/>
          <w:marTop w:val="0"/>
          <w:marBottom w:val="0"/>
          <w:divBdr>
            <w:top w:val="none" w:sz="0" w:space="0" w:color="auto"/>
            <w:left w:val="none" w:sz="0" w:space="0" w:color="auto"/>
            <w:bottom w:val="none" w:sz="0" w:space="0" w:color="auto"/>
            <w:right w:val="none" w:sz="0" w:space="0" w:color="auto"/>
          </w:divBdr>
        </w:div>
        <w:div w:id="1666783635">
          <w:marLeft w:val="0"/>
          <w:marRight w:val="0"/>
          <w:marTop w:val="0"/>
          <w:marBottom w:val="0"/>
          <w:divBdr>
            <w:top w:val="none" w:sz="0" w:space="0" w:color="auto"/>
            <w:left w:val="none" w:sz="0" w:space="0" w:color="auto"/>
            <w:bottom w:val="none" w:sz="0" w:space="0" w:color="auto"/>
            <w:right w:val="none" w:sz="0" w:space="0" w:color="auto"/>
          </w:divBdr>
        </w:div>
        <w:div w:id="614868819">
          <w:marLeft w:val="0"/>
          <w:marRight w:val="0"/>
          <w:marTop w:val="0"/>
          <w:marBottom w:val="0"/>
          <w:divBdr>
            <w:top w:val="none" w:sz="0" w:space="0" w:color="auto"/>
            <w:left w:val="none" w:sz="0" w:space="0" w:color="auto"/>
            <w:bottom w:val="none" w:sz="0" w:space="0" w:color="auto"/>
            <w:right w:val="none" w:sz="0" w:space="0" w:color="auto"/>
          </w:divBdr>
        </w:div>
        <w:div w:id="1054738399">
          <w:marLeft w:val="0"/>
          <w:marRight w:val="0"/>
          <w:marTop w:val="0"/>
          <w:marBottom w:val="0"/>
          <w:divBdr>
            <w:top w:val="none" w:sz="0" w:space="0" w:color="auto"/>
            <w:left w:val="none" w:sz="0" w:space="0" w:color="auto"/>
            <w:bottom w:val="none" w:sz="0" w:space="0" w:color="auto"/>
            <w:right w:val="none" w:sz="0" w:space="0" w:color="auto"/>
          </w:divBdr>
        </w:div>
        <w:div w:id="1994681619">
          <w:marLeft w:val="0"/>
          <w:marRight w:val="0"/>
          <w:marTop w:val="0"/>
          <w:marBottom w:val="0"/>
          <w:divBdr>
            <w:top w:val="none" w:sz="0" w:space="0" w:color="auto"/>
            <w:left w:val="none" w:sz="0" w:space="0" w:color="auto"/>
            <w:bottom w:val="none" w:sz="0" w:space="0" w:color="auto"/>
            <w:right w:val="none" w:sz="0" w:space="0" w:color="auto"/>
          </w:divBdr>
        </w:div>
        <w:div w:id="692457774">
          <w:marLeft w:val="0"/>
          <w:marRight w:val="0"/>
          <w:marTop w:val="0"/>
          <w:marBottom w:val="0"/>
          <w:divBdr>
            <w:top w:val="none" w:sz="0" w:space="0" w:color="auto"/>
            <w:left w:val="none" w:sz="0" w:space="0" w:color="auto"/>
            <w:bottom w:val="none" w:sz="0" w:space="0" w:color="auto"/>
            <w:right w:val="none" w:sz="0" w:space="0" w:color="auto"/>
          </w:divBdr>
        </w:div>
        <w:div w:id="275328676">
          <w:marLeft w:val="0"/>
          <w:marRight w:val="0"/>
          <w:marTop w:val="0"/>
          <w:marBottom w:val="0"/>
          <w:divBdr>
            <w:top w:val="none" w:sz="0" w:space="0" w:color="auto"/>
            <w:left w:val="none" w:sz="0" w:space="0" w:color="auto"/>
            <w:bottom w:val="none" w:sz="0" w:space="0" w:color="auto"/>
            <w:right w:val="none" w:sz="0" w:space="0" w:color="auto"/>
          </w:divBdr>
        </w:div>
        <w:div w:id="1480272558">
          <w:marLeft w:val="0"/>
          <w:marRight w:val="0"/>
          <w:marTop w:val="0"/>
          <w:marBottom w:val="0"/>
          <w:divBdr>
            <w:top w:val="none" w:sz="0" w:space="0" w:color="auto"/>
            <w:left w:val="none" w:sz="0" w:space="0" w:color="auto"/>
            <w:bottom w:val="none" w:sz="0" w:space="0" w:color="auto"/>
            <w:right w:val="none" w:sz="0" w:space="0" w:color="auto"/>
          </w:divBdr>
        </w:div>
        <w:div w:id="1824664876">
          <w:marLeft w:val="0"/>
          <w:marRight w:val="0"/>
          <w:marTop w:val="0"/>
          <w:marBottom w:val="0"/>
          <w:divBdr>
            <w:top w:val="none" w:sz="0" w:space="0" w:color="auto"/>
            <w:left w:val="none" w:sz="0" w:space="0" w:color="auto"/>
            <w:bottom w:val="none" w:sz="0" w:space="0" w:color="auto"/>
            <w:right w:val="none" w:sz="0" w:space="0" w:color="auto"/>
          </w:divBdr>
        </w:div>
        <w:div w:id="1971128823">
          <w:marLeft w:val="0"/>
          <w:marRight w:val="0"/>
          <w:marTop w:val="0"/>
          <w:marBottom w:val="0"/>
          <w:divBdr>
            <w:top w:val="none" w:sz="0" w:space="0" w:color="auto"/>
            <w:left w:val="none" w:sz="0" w:space="0" w:color="auto"/>
            <w:bottom w:val="none" w:sz="0" w:space="0" w:color="auto"/>
            <w:right w:val="none" w:sz="0" w:space="0" w:color="auto"/>
          </w:divBdr>
        </w:div>
        <w:div w:id="1696956190">
          <w:marLeft w:val="0"/>
          <w:marRight w:val="0"/>
          <w:marTop w:val="0"/>
          <w:marBottom w:val="0"/>
          <w:divBdr>
            <w:top w:val="none" w:sz="0" w:space="0" w:color="auto"/>
            <w:left w:val="none" w:sz="0" w:space="0" w:color="auto"/>
            <w:bottom w:val="none" w:sz="0" w:space="0" w:color="auto"/>
            <w:right w:val="none" w:sz="0" w:space="0" w:color="auto"/>
          </w:divBdr>
        </w:div>
        <w:div w:id="1317104234">
          <w:marLeft w:val="0"/>
          <w:marRight w:val="0"/>
          <w:marTop w:val="0"/>
          <w:marBottom w:val="0"/>
          <w:divBdr>
            <w:top w:val="none" w:sz="0" w:space="0" w:color="auto"/>
            <w:left w:val="none" w:sz="0" w:space="0" w:color="auto"/>
            <w:bottom w:val="none" w:sz="0" w:space="0" w:color="auto"/>
            <w:right w:val="none" w:sz="0" w:space="0" w:color="auto"/>
          </w:divBdr>
        </w:div>
        <w:div w:id="55671702">
          <w:marLeft w:val="0"/>
          <w:marRight w:val="0"/>
          <w:marTop w:val="0"/>
          <w:marBottom w:val="0"/>
          <w:divBdr>
            <w:top w:val="none" w:sz="0" w:space="0" w:color="auto"/>
            <w:left w:val="none" w:sz="0" w:space="0" w:color="auto"/>
            <w:bottom w:val="none" w:sz="0" w:space="0" w:color="auto"/>
            <w:right w:val="none" w:sz="0" w:space="0" w:color="auto"/>
          </w:divBdr>
        </w:div>
        <w:div w:id="1385329414">
          <w:marLeft w:val="0"/>
          <w:marRight w:val="0"/>
          <w:marTop w:val="0"/>
          <w:marBottom w:val="0"/>
          <w:divBdr>
            <w:top w:val="none" w:sz="0" w:space="0" w:color="auto"/>
            <w:left w:val="none" w:sz="0" w:space="0" w:color="auto"/>
            <w:bottom w:val="none" w:sz="0" w:space="0" w:color="auto"/>
            <w:right w:val="none" w:sz="0" w:space="0" w:color="auto"/>
          </w:divBdr>
        </w:div>
        <w:div w:id="1377316721">
          <w:marLeft w:val="0"/>
          <w:marRight w:val="0"/>
          <w:marTop w:val="0"/>
          <w:marBottom w:val="0"/>
          <w:divBdr>
            <w:top w:val="none" w:sz="0" w:space="0" w:color="auto"/>
            <w:left w:val="none" w:sz="0" w:space="0" w:color="auto"/>
            <w:bottom w:val="none" w:sz="0" w:space="0" w:color="auto"/>
            <w:right w:val="none" w:sz="0" w:space="0" w:color="auto"/>
          </w:divBdr>
        </w:div>
      </w:divsChild>
    </w:div>
    <w:div w:id="681932464">
      <w:bodyDiv w:val="1"/>
      <w:marLeft w:val="0"/>
      <w:marRight w:val="0"/>
      <w:marTop w:val="0"/>
      <w:marBottom w:val="0"/>
      <w:divBdr>
        <w:top w:val="none" w:sz="0" w:space="0" w:color="auto"/>
        <w:left w:val="none" w:sz="0" w:space="0" w:color="auto"/>
        <w:bottom w:val="none" w:sz="0" w:space="0" w:color="auto"/>
        <w:right w:val="none" w:sz="0" w:space="0" w:color="auto"/>
      </w:divBdr>
    </w:div>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 w:id="1876846355">
      <w:bodyDiv w:val="1"/>
      <w:marLeft w:val="0"/>
      <w:marRight w:val="0"/>
      <w:marTop w:val="0"/>
      <w:marBottom w:val="0"/>
      <w:divBdr>
        <w:top w:val="none" w:sz="0" w:space="0" w:color="auto"/>
        <w:left w:val="none" w:sz="0" w:space="0" w:color="auto"/>
        <w:bottom w:val="none" w:sz="0" w:space="0" w:color="auto"/>
        <w:right w:val="none" w:sz="0" w:space="0" w:color="auto"/>
      </w:divBdr>
      <w:divsChild>
        <w:div w:id="989359301">
          <w:marLeft w:val="0"/>
          <w:marRight w:val="0"/>
          <w:marTop w:val="0"/>
          <w:marBottom w:val="0"/>
          <w:divBdr>
            <w:top w:val="none" w:sz="0" w:space="0" w:color="auto"/>
            <w:left w:val="none" w:sz="0" w:space="0" w:color="auto"/>
            <w:bottom w:val="none" w:sz="0" w:space="0" w:color="auto"/>
            <w:right w:val="none" w:sz="0" w:space="0" w:color="auto"/>
          </w:divBdr>
        </w:div>
        <w:div w:id="1803964470">
          <w:marLeft w:val="0"/>
          <w:marRight w:val="0"/>
          <w:marTop w:val="0"/>
          <w:marBottom w:val="0"/>
          <w:divBdr>
            <w:top w:val="none" w:sz="0" w:space="0" w:color="auto"/>
            <w:left w:val="none" w:sz="0" w:space="0" w:color="auto"/>
            <w:bottom w:val="none" w:sz="0" w:space="0" w:color="auto"/>
            <w:right w:val="none" w:sz="0" w:space="0" w:color="auto"/>
          </w:divBdr>
        </w:div>
        <w:div w:id="1291589858">
          <w:marLeft w:val="0"/>
          <w:marRight w:val="0"/>
          <w:marTop w:val="0"/>
          <w:marBottom w:val="0"/>
          <w:divBdr>
            <w:top w:val="none" w:sz="0" w:space="0" w:color="auto"/>
            <w:left w:val="none" w:sz="0" w:space="0" w:color="auto"/>
            <w:bottom w:val="none" w:sz="0" w:space="0" w:color="auto"/>
            <w:right w:val="none" w:sz="0" w:space="0" w:color="auto"/>
          </w:divBdr>
        </w:div>
        <w:div w:id="758137651">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62927687">
          <w:marLeft w:val="0"/>
          <w:marRight w:val="0"/>
          <w:marTop w:val="0"/>
          <w:marBottom w:val="0"/>
          <w:divBdr>
            <w:top w:val="none" w:sz="0" w:space="0" w:color="auto"/>
            <w:left w:val="none" w:sz="0" w:space="0" w:color="auto"/>
            <w:bottom w:val="none" w:sz="0" w:space="0" w:color="auto"/>
            <w:right w:val="none" w:sz="0" w:space="0" w:color="auto"/>
          </w:divBdr>
        </w:div>
        <w:div w:id="1383554759">
          <w:marLeft w:val="0"/>
          <w:marRight w:val="0"/>
          <w:marTop w:val="0"/>
          <w:marBottom w:val="0"/>
          <w:divBdr>
            <w:top w:val="none" w:sz="0" w:space="0" w:color="auto"/>
            <w:left w:val="none" w:sz="0" w:space="0" w:color="auto"/>
            <w:bottom w:val="none" w:sz="0" w:space="0" w:color="auto"/>
            <w:right w:val="none" w:sz="0" w:space="0" w:color="auto"/>
          </w:divBdr>
        </w:div>
        <w:div w:id="506406168">
          <w:marLeft w:val="0"/>
          <w:marRight w:val="0"/>
          <w:marTop w:val="0"/>
          <w:marBottom w:val="0"/>
          <w:divBdr>
            <w:top w:val="none" w:sz="0" w:space="0" w:color="auto"/>
            <w:left w:val="none" w:sz="0" w:space="0" w:color="auto"/>
            <w:bottom w:val="none" w:sz="0" w:space="0" w:color="auto"/>
            <w:right w:val="none" w:sz="0" w:space="0" w:color="auto"/>
          </w:divBdr>
        </w:div>
        <w:div w:id="602415965">
          <w:marLeft w:val="0"/>
          <w:marRight w:val="0"/>
          <w:marTop w:val="0"/>
          <w:marBottom w:val="0"/>
          <w:divBdr>
            <w:top w:val="none" w:sz="0" w:space="0" w:color="auto"/>
            <w:left w:val="none" w:sz="0" w:space="0" w:color="auto"/>
            <w:bottom w:val="none" w:sz="0" w:space="0" w:color="auto"/>
            <w:right w:val="none" w:sz="0" w:space="0" w:color="auto"/>
          </w:divBdr>
        </w:div>
        <w:div w:id="684017684">
          <w:marLeft w:val="0"/>
          <w:marRight w:val="0"/>
          <w:marTop w:val="0"/>
          <w:marBottom w:val="0"/>
          <w:divBdr>
            <w:top w:val="none" w:sz="0" w:space="0" w:color="auto"/>
            <w:left w:val="none" w:sz="0" w:space="0" w:color="auto"/>
            <w:bottom w:val="none" w:sz="0" w:space="0" w:color="auto"/>
            <w:right w:val="none" w:sz="0" w:space="0" w:color="auto"/>
          </w:divBdr>
        </w:div>
        <w:div w:id="1456410405">
          <w:marLeft w:val="0"/>
          <w:marRight w:val="0"/>
          <w:marTop w:val="0"/>
          <w:marBottom w:val="0"/>
          <w:divBdr>
            <w:top w:val="none" w:sz="0" w:space="0" w:color="auto"/>
            <w:left w:val="none" w:sz="0" w:space="0" w:color="auto"/>
            <w:bottom w:val="none" w:sz="0" w:space="0" w:color="auto"/>
            <w:right w:val="none" w:sz="0" w:space="0" w:color="auto"/>
          </w:divBdr>
        </w:div>
        <w:div w:id="2071029355">
          <w:marLeft w:val="0"/>
          <w:marRight w:val="0"/>
          <w:marTop w:val="0"/>
          <w:marBottom w:val="0"/>
          <w:divBdr>
            <w:top w:val="none" w:sz="0" w:space="0" w:color="auto"/>
            <w:left w:val="none" w:sz="0" w:space="0" w:color="auto"/>
            <w:bottom w:val="none" w:sz="0" w:space="0" w:color="auto"/>
            <w:right w:val="none" w:sz="0" w:space="0" w:color="auto"/>
          </w:divBdr>
        </w:div>
        <w:div w:id="1340084004">
          <w:marLeft w:val="0"/>
          <w:marRight w:val="0"/>
          <w:marTop w:val="0"/>
          <w:marBottom w:val="0"/>
          <w:divBdr>
            <w:top w:val="none" w:sz="0" w:space="0" w:color="auto"/>
            <w:left w:val="none" w:sz="0" w:space="0" w:color="auto"/>
            <w:bottom w:val="none" w:sz="0" w:space="0" w:color="auto"/>
            <w:right w:val="none" w:sz="0" w:space="0" w:color="auto"/>
          </w:divBdr>
        </w:div>
        <w:div w:id="1470782843">
          <w:marLeft w:val="0"/>
          <w:marRight w:val="0"/>
          <w:marTop w:val="0"/>
          <w:marBottom w:val="0"/>
          <w:divBdr>
            <w:top w:val="none" w:sz="0" w:space="0" w:color="auto"/>
            <w:left w:val="none" w:sz="0" w:space="0" w:color="auto"/>
            <w:bottom w:val="none" w:sz="0" w:space="0" w:color="auto"/>
            <w:right w:val="none" w:sz="0" w:space="0" w:color="auto"/>
          </w:divBdr>
        </w:div>
        <w:div w:id="1729766510">
          <w:marLeft w:val="0"/>
          <w:marRight w:val="0"/>
          <w:marTop w:val="0"/>
          <w:marBottom w:val="0"/>
          <w:divBdr>
            <w:top w:val="none" w:sz="0" w:space="0" w:color="auto"/>
            <w:left w:val="none" w:sz="0" w:space="0" w:color="auto"/>
            <w:bottom w:val="none" w:sz="0" w:space="0" w:color="auto"/>
            <w:right w:val="none" w:sz="0" w:space="0" w:color="auto"/>
          </w:divBdr>
        </w:div>
        <w:div w:id="696975747">
          <w:marLeft w:val="0"/>
          <w:marRight w:val="0"/>
          <w:marTop w:val="0"/>
          <w:marBottom w:val="0"/>
          <w:divBdr>
            <w:top w:val="none" w:sz="0" w:space="0" w:color="auto"/>
            <w:left w:val="none" w:sz="0" w:space="0" w:color="auto"/>
            <w:bottom w:val="none" w:sz="0" w:space="0" w:color="auto"/>
            <w:right w:val="none" w:sz="0" w:space="0" w:color="auto"/>
          </w:divBdr>
        </w:div>
        <w:div w:id="149644034">
          <w:marLeft w:val="0"/>
          <w:marRight w:val="0"/>
          <w:marTop w:val="0"/>
          <w:marBottom w:val="0"/>
          <w:divBdr>
            <w:top w:val="none" w:sz="0" w:space="0" w:color="auto"/>
            <w:left w:val="none" w:sz="0" w:space="0" w:color="auto"/>
            <w:bottom w:val="none" w:sz="0" w:space="0" w:color="auto"/>
            <w:right w:val="none" w:sz="0" w:space="0" w:color="auto"/>
          </w:divBdr>
        </w:div>
        <w:div w:id="1926525423">
          <w:marLeft w:val="0"/>
          <w:marRight w:val="0"/>
          <w:marTop w:val="0"/>
          <w:marBottom w:val="0"/>
          <w:divBdr>
            <w:top w:val="none" w:sz="0" w:space="0" w:color="auto"/>
            <w:left w:val="none" w:sz="0" w:space="0" w:color="auto"/>
            <w:bottom w:val="none" w:sz="0" w:space="0" w:color="auto"/>
            <w:right w:val="none" w:sz="0" w:space="0" w:color="auto"/>
          </w:divBdr>
        </w:div>
        <w:div w:id="2090884370">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841092631">
          <w:marLeft w:val="0"/>
          <w:marRight w:val="0"/>
          <w:marTop w:val="0"/>
          <w:marBottom w:val="0"/>
          <w:divBdr>
            <w:top w:val="none" w:sz="0" w:space="0" w:color="auto"/>
            <w:left w:val="none" w:sz="0" w:space="0" w:color="auto"/>
            <w:bottom w:val="none" w:sz="0" w:space="0" w:color="auto"/>
            <w:right w:val="none" w:sz="0" w:space="0" w:color="auto"/>
          </w:divBdr>
        </w:div>
        <w:div w:id="638069966">
          <w:marLeft w:val="0"/>
          <w:marRight w:val="0"/>
          <w:marTop w:val="0"/>
          <w:marBottom w:val="0"/>
          <w:divBdr>
            <w:top w:val="none" w:sz="0" w:space="0" w:color="auto"/>
            <w:left w:val="none" w:sz="0" w:space="0" w:color="auto"/>
            <w:bottom w:val="none" w:sz="0" w:space="0" w:color="auto"/>
            <w:right w:val="none" w:sz="0" w:space="0" w:color="auto"/>
          </w:divBdr>
        </w:div>
        <w:div w:id="1566600499">
          <w:marLeft w:val="0"/>
          <w:marRight w:val="0"/>
          <w:marTop w:val="0"/>
          <w:marBottom w:val="0"/>
          <w:divBdr>
            <w:top w:val="none" w:sz="0" w:space="0" w:color="auto"/>
            <w:left w:val="none" w:sz="0" w:space="0" w:color="auto"/>
            <w:bottom w:val="none" w:sz="0" w:space="0" w:color="auto"/>
            <w:right w:val="none" w:sz="0" w:space="0" w:color="auto"/>
          </w:divBdr>
        </w:div>
        <w:div w:id="1895656719">
          <w:marLeft w:val="0"/>
          <w:marRight w:val="0"/>
          <w:marTop w:val="0"/>
          <w:marBottom w:val="0"/>
          <w:divBdr>
            <w:top w:val="none" w:sz="0" w:space="0" w:color="auto"/>
            <w:left w:val="none" w:sz="0" w:space="0" w:color="auto"/>
            <w:bottom w:val="none" w:sz="0" w:space="0" w:color="auto"/>
            <w:right w:val="none" w:sz="0" w:space="0" w:color="auto"/>
          </w:divBdr>
        </w:div>
        <w:div w:id="2078817532">
          <w:marLeft w:val="0"/>
          <w:marRight w:val="0"/>
          <w:marTop w:val="0"/>
          <w:marBottom w:val="0"/>
          <w:divBdr>
            <w:top w:val="none" w:sz="0" w:space="0" w:color="auto"/>
            <w:left w:val="none" w:sz="0" w:space="0" w:color="auto"/>
            <w:bottom w:val="none" w:sz="0" w:space="0" w:color="auto"/>
            <w:right w:val="none" w:sz="0" w:space="0" w:color="auto"/>
          </w:divBdr>
        </w:div>
        <w:div w:id="503784768">
          <w:marLeft w:val="0"/>
          <w:marRight w:val="0"/>
          <w:marTop w:val="0"/>
          <w:marBottom w:val="0"/>
          <w:divBdr>
            <w:top w:val="none" w:sz="0" w:space="0" w:color="auto"/>
            <w:left w:val="none" w:sz="0" w:space="0" w:color="auto"/>
            <w:bottom w:val="none" w:sz="0" w:space="0" w:color="auto"/>
            <w:right w:val="none" w:sz="0" w:space="0" w:color="auto"/>
          </w:divBdr>
        </w:div>
        <w:div w:id="142740067">
          <w:marLeft w:val="0"/>
          <w:marRight w:val="0"/>
          <w:marTop w:val="0"/>
          <w:marBottom w:val="0"/>
          <w:divBdr>
            <w:top w:val="none" w:sz="0" w:space="0" w:color="auto"/>
            <w:left w:val="none" w:sz="0" w:space="0" w:color="auto"/>
            <w:bottom w:val="none" w:sz="0" w:space="0" w:color="auto"/>
            <w:right w:val="none" w:sz="0" w:space="0" w:color="auto"/>
          </w:divBdr>
        </w:div>
        <w:div w:id="267473797">
          <w:marLeft w:val="0"/>
          <w:marRight w:val="0"/>
          <w:marTop w:val="0"/>
          <w:marBottom w:val="0"/>
          <w:divBdr>
            <w:top w:val="none" w:sz="0" w:space="0" w:color="auto"/>
            <w:left w:val="none" w:sz="0" w:space="0" w:color="auto"/>
            <w:bottom w:val="none" w:sz="0" w:space="0" w:color="auto"/>
            <w:right w:val="none" w:sz="0" w:space="0" w:color="auto"/>
          </w:divBdr>
        </w:div>
        <w:div w:id="924190719">
          <w:marLeft w:val="0"/>
          <w:marRight w:val="0"/>
          <w:marTop w:val="0"/>
          <w:marBottom w:val="0"/>
          <w:divBdr>
            <w:top w:val="none" w:sz="0" w:space="0" w:color="auto"/>
            <w:left w:val="none" w:sz="0" w:space="0" w:color="auto"/>
            <w:bottom w:val="none" w:sz="0" w:space="0" w:color="auto"/>
            <w:right w:val="none" w:sz="0" w:space="0" w:color="auto"/>
          </w:divBdr>
        </w:div>
        <w:div w:id="1518543127">
          <w:marLeft w:val="0"/>
          <w:marRight w:val="0"/>
          <w:marTop w:val="0"/>
          <w:marBottom w:val="0"/>
          <w:divBdr>
            <w:top w:val="none" w:sz="0" w:space="0" w:color="auto"/>
            <w:left w:val="none" w:sz="0" w:space="0" w:color="auto"/>
            <w:bottom w:val="none" w:sz="0" w:space="0" w:color="auto"/>
            <w:right w:val="none" w:sz="0" w:space="0" w:color="auto"/>
          </w:divBdr>
        </w:div>
        <w:div w:id="317736799">
          <w:marLeft w:val="0"/>
          <w:marRight w:val="0"/>
          <w:marTop w:val="0"/>
          <w:marBottom w:val="0"/>
          <w:divBdr>
            <w:top w:val="none" w:sz="0" w:space="0" w:color="auto"/>
            <w:left w:val="none" w:sz="0" w:space="0" w:color="auto"/>
            <w:bottom w:val="none" w:sz="0" w:space="0" w:color="auto"/>
            <w:right w:val="none" w:sz="0" w:space="0" w:color="auto"/>
          </w:divBdr>
        </w:div>
        <w:div w:id="804153760">
          <w:marLeft w:val="0"/>
          <w:marRight w:val="0"/>
          <w:marTop w:val="0"/>
          <w:marBottom w:val="0"/>
          <w:divBdr>
            <w:top w:val="none" w:sz="0" w:space="0" w:color="auto"/>
            <w:left w:val="none" w:sz="0" w:space="0" w:color="auto"/>
            <w:bottom w:val="none" w:sz="0" w:space="0" w:color="auto"/>
            <w:right w:val="none" w:sz="0" w:space="0" w:color="auto"/>
          </w:divBdr>
        </w:div>
        <w:div w:id="1289355622">
          <w:marLeft w:val="0"/>
          <w:marRight w:val="0"/>
          <w:marTop w:val="0"/>
          <w:marBottom w:val="0"/>
          <w:divBdr>
            <w:top w:val="none" w:sz="0" w:space="0" w:color="auto"/>
            <w:left w:val="none" w:sz="0" w:space="0" w:color="auto"/>
            <w:bottom w:val="none" w:sz="0" w:space="0" w:color="auto"/>
            <w:right w:val="none" w:sz="0" w:space="0" w:color="auto"/>
          </w:divBdr>
        </w:div>
        <w:div w:id="1077901951">
          <w:marLeft w:val="0"/>
          <w:marRight w:val="0"/>
          <w:marTop w:val="0"/>
          <w:marBottom w:val="0"/>
          <w:divBdr>
            <w:top w:val="none" w:sz="0" w:space="0" w:color="auto"/>
            <w:left w:val="none" w:sz="0" w:space="0" w:color="auto"/>
            <w:bottom w:val="none" w:sz="0" w:space="0" w:color="auto"/>
            <w:right w:val="none" w:sz="0" w:space="0" w:color="auto"/>
          </w:divBdr>
        </w:div>
        <w:div w:id="292947253">
          <w:marLeft w:val="0"/>
          <w:marRight w:val="0"/>
          <w:marTop w:val="0"/>
          <w:marBottom w:val="0"/>
          <w:divBdr>
            <w:top w:val="none" w:sz="0" w:space="0" w:color="auto"/>
            <w:left w:val="none" w:sz="0" w:space="0" w:color="auto"/>
            <w:bottom w:val="none" w:sz="0" w:space="0" w:color="auto"/>
            <w:right w:val="none" w:sz="0" w:space="0" w:color="auto"/>
          </w:divBdr>
        </w:div>
        <w:div w:id="1141579175">
          <w:marLeft w:val="0"/>
          <w:marRight w:val="0"/>
          <w:marTop w:val="0"/>
          <w:marBottom w:val="0"/>
          <w:divBdr>
            <w:top w:val="none" w:sz="0" w:space="0" w:color="auto"/>
            <w:left w:val="none" w:sz="0" w:space="0" w:color="auto"/>
            <w:bottom w:val="none" w:sz="0" w:space="0" w:color="auto"/>
            <w:right w:val="none" w:sz="0" w:space="0" w:color="auto"/>
          </w:divBdr>
        </w:div>
        <w:div w:id="345210603">
          <w:marLeft w:val="0"/>
          <w:marRight w:val="0"/>
          <w:marTop w:val="0"/>
          <w:marBottom w:val="0"/>
          <w:divBdr>
            <w:top w:val="none" w:sz="0" w:space="0" w:color="auto"/>
            <w:left w:val="none" w:sz="0" w:space="0" w:color="auto"/>
            <w:bottom w:val="none" w:sz="0" w:space="0" w:color="auto"/>
            <w:right w:val="none" w:sz="0" w:space="0" w:color="auto"/>
          </w:divBdr>
        </w:div>
        <w:div w:id="766585394">
          <w:marLeft w:val="0"/>
          <w:marRight w:val="0"/>
          <w:marTop w:val="0"/>
          <w:marBottom w:val="0"/>
          <w:divBdr>
            <w:top w:val="none" w:sz="0" w:space="0" w:color="auto"/>
            <w:left w:val="none" w:sz="0" w:space="0" w:color="auto"/>
            <w:bottom w:val="none" w:sz="0" w:space="0" w:color="auto"/>
            <w:right w:val="none" w:sz="0" w:space="0" w:color="auto"/>
          </w:divBdr>
        </w:div>
        <w:div w:id="1235167755">
          <w:marLeft w:val="0"/>
          <w:marRight w:val="0"/>
          <w:marTop w:val="0"/>
          <w:marBottom w:val="0"/>
          <w:divBdr>
            <w:top w:val="none" w:sz="0" w:space="0" w:color="auto"/>
            <w:left w:val="none" w:sz="0" w:space="0" w:color="auto"/>
            <w:bottom w:val="none" w:sz="0" w:space="0" w:color="auto"/>
            <w:right w:val="none" w:sz="0" w:space="0" w:color="auto"/>
          </w:divBdr>
        </w:div>
        <w:div w:id="1993177907">
          <w:marLeft w:val="0"/>
          <w:marRight w:val="0"/>
          <w:marTop w:val="0"/>
          <w:marBottom w:val="0"/>
          <w:divBdr>
            <w:top w:val="none" w:sz="0" w:space="0" w:color="auto"/>
            <w:left w:val="none" w:sz="0" w:space="0" w:color="auto"/>
            <w:bottom w:val="none" w:sz="0" w:space="0" w:color="auto"/>
            <w:right w:val="none" w:sz="0" w:space="0" w:color="auto"/>
          </w:divBdr>
        </w:div>
        <w:div w:id="137848303">
          <w:marLeft w:val="0"/>
          <w:marRight w:val="0"/>
          <w:marTop w:val="0"/>
          <w:marBottom w:val="0"/>
          <w:divBdr>
            <w:top w:val="none" w:sz="0" w:space="0" w:color="auto"/>
            <w:left w:val="none" w:sz="0" w:space="0" w:color="auto"/>
            <w:bottom w:val="none" w:sz="0" w:space="0" w:color="auto"/>
            <w:right w:val="none" w:sz="0" w:space="0" w:color="auto"/>
          </w:divBdr>
        </w:div>
        <w:div w:id="642471107">
          <w:marLeft w:val="0"/>
          <w:marRight w:val="0"/>
          <w:marTop w:val="0"/>
          <w:marBottom w:val="0"/>
          <w:divBdr>
            <w:top w:val="none" w:sz="0" w:space="0" w:color="auto"/>
            <w:left w:val="none" w:sz="0" w:space="0" w:color="auto"/>
            <w:bottom w:val="none" w:sz="0" w:space="0" w:color="auto"/>
            <w:right w:val="none" w:sz="0" w:space="0" w:color="auto"/>
          </w:divBdr>
        </w:div>
        <w:div w:id="1649943909">
          <w:marLeft w:val="0"/>
          <w:marRight w:val="0"/>
          <w:marTop w:val="0"/>
          <w:marBottom w:val="0"/>
          <w:divBdr>
            <w:top w:val="none" w:sz="0" w:space="0" w:color="auto"/>
            <w:left w:val="none" w:sz="0" w:space="0" w:color="auto"/>
            <w:bottom w:val="none" w:sz="0" w:space="0" w:color="auto"/>
            <w:right w:val="none" w:sz="0" w:space="0" w:color="auto"/>
          </w:divBdr>
        </w:div>
        <w:div w:id="673605707">
          <w:marLeft w:val="0"/>
          <w:marRight w:val="0"/>
          <w:marTop w:val="0"/>
          <w:marBottom w:val="0"/>
          <w:divBdr>
            <w:top w:val="none" w:sz="0" w:space="0" w:color="auto"/>
            <w:left w:val="none" w:sz="0" w:space="0" w:color="auto"/>
            <w:bottom w:val="none" w:sz="0" w:space="0" w:color="auto"/>
            <w:right w:val="none" w:sz="0" w:space="0" w:color="auto"/>
          </w:divBdr>
        </w:div>
        <w:div w:id="441077089">
          <w:marLeft w:val="0"/>
          <w:marRight w:val="0"/>
          <w:marTop w:val="0"/>
          <w:marBottom w:val="0"/>
          <w:divBdr>
            <w:top w:val="none" w:sz="0" w:space="0" w:color="auto"/>
            <w:left w:val="none" w:sz="0" w:space="0" w:color="auto"/>
            <w:bottom w:val="none" w:sz="0" w:space="0" w:color="auto"/>
            <w:right w:val="none" w:sz="0" w:space="0" w:color="auto"/>
          </w:divBdr>
        </w:div>
        <w:div w:id="300890132">
          <w:marLeft w:val="0"/>
          <w:marRight w:val="0"/>
          <w:marTop w:val="0"/>
          <w:marBottom w:val="0"/>
          <w:divBdr>
            <w:top w:val="none" w:sz="0" w:space="0" w:color="auto"/>
            <w:left w:val="none" w:sz="0" w:space="0" w:color="auto"/>
            <w:bottom w:val="none" w:sz="0" w:space="0" w:color="auto"/>
            <w:right w:val="none" w:sz="0" w:space="0" w:color="auto"/>
          </w:divBdr>
        </w:div>
        <w:div w:id="1790733803">
          <w:marLeft w:val="0"/>
          <w:marRight w:val="0"/>
          <w:marTop w:val="0"/>
          <w:marBottom w:val="0"/>
          <w:divBdr>
            <w:top w:val="none" w:sz="0" w:space="0" w:color="auto"/>
            <w:left w:val="none" w:sz="0" w:space="0" w:color="auto"/>
            <w:bottom w:val="none" w:sz="0" w:space="0" w:color="auto"/>
            <w:right w:val="none" w:sz="0" w:space="0" w:color="auto"/>
          </w:divBdr>
        </w:div>
        <w:div w:id="1801872268">
          <w:marLeft w:val="0"/>
          <w:marRight w:val="0"/>
          <w:marTop w:val="0"/>
          <w:marBottom w:val="0"/>
          <w:divBdr>
            <w:top w:val="none" w:sz="0" w:space="0" w:color="auto"/>
            <w:left w:val="none" w:sz="0" w:space="0" w:color="auto"/>
            <w:bottom w:val="none" w:sz="0" w:space="0" w:color="auto"/>
            <w:right w:val="none" w:sz="0" w:space="0" w:color="auto"/>
          </w:divBdr>
        </w:div>
        <w:div w:id="303390067">
          <w:marLeft w:val="0"/>
          <w:marRight w:val="0"/>
          <w:marTop w:val="0"/>
          <w:marBottom w:val="0"/>
          <w:divBdr>
            <w:top w:val="none" w:sz="0" w:space="0" w:color="auto"/>
            <w:left w:val="none" w:sz="0" w:space="0" w:color="auto"/>
            <w:bottom w:val="none" w:sz="0" w:space="0" w:color="auto"/>
            <w:right w:val="none" w:sz="0" w:space="0" w:color="auto"/>
          </w:divBdr>
        </w:div>
        <w:div w:id="888300731">
          <w:marLeft w:val="0"/>
          <w:marRight w:val="0"/>
          <w:marTop w:val="0"/>
          <w:marBottom w:val="0"/>
          <w:divBdr>
            <w:top w:val="none" w:sz="0" w:space="0" w:color="auto"/>
            <w:left w:val="none" w:sz="0" w:space="0" w:color="auto"/>
            <w:bottom w:val="none" w:sz="0" w:space="0" w:color="auto"/>
            <w:right w:val="none" w:sz="0" w:space="0" w:color="auto"/>
          </w:divBdr>
        </w:div>
        <w:div w:id="2035377391">
          <w:marLeft w:val="0"/>
          <w:marRight w:val="0"/>
          <w:marTop w:val="0"/>
          <w:marBottom w:val="0"/>
          <w:divBdr>
            <w:top w:val="none" w:sz="0" w:space="0" w:color="auto"/>
            <w:left w:val="none" w:sz="0" w:space="0" w:color="auto"/>
            <w:bottom w:val="none" w:sz="0" w:space="0" w:color="auto"/>
            <w:right w:val="none" w:sz="0" w:space="0" w:color="auto"/>
          </w:divBdr>
        </w:div>
        <w:div w:id="1559978417">
          <w:marLeft w:val="0"/>
          <w:marRight w:val="0"/>
          <w:marTop w:val="0"/>
          <w:marBottom w:val="0"/>
          <w:divBdr>
            <w:top w:val="none" w:sz="0" w:space="0" w:color="auto"/>
            <w:left w:val="none" w:sz="0" w:space="0" w:color="auto"/>
            <w:bottom w:val="none" w:sz="0" w:space="0" w:color="auto"/>
            <w:right w:val="none" w:sz="0" w:space="0" w:color="auto"/>
          </w:divBdr>
        </w:div>
      </w:divsChild>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sChild>
        <w:div w:id="1776050564">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840119062">
          <w:marLeft w:val="0"/>
          <w:marRight w:val="0"/>
          <w:marTop w:val="0"/>
          <w:marBottom w:val="0"/>
          <w:divBdr>
            <w:top w:val="none" w:sz="0" w:space="0" w:color="auto"/>
            <w:left w:val="none" w:sz="0" w:space="0" w:color="auto"/>
            <w:bottom w:val="none" w:sz="0" w:space="0" w:color="auto"/>
            <w:right w:val="none" w:sz="0" w:space="0" w:color="auto"/>
          </w:divBdr>
        </w:div>
        <w:div w:id="1514343391">
          <w:marLeft w:val="0"/>
          <w:marRight w:val="0"/>
          <w:marTop w:val="0"/>
          <w:marBottom w:val="0"/>
          <w:divBdr>
            <w:top w:val="none" w:sz="0" w:space="0" w:color="auto"/>
            <w:left w:val="none" w:sz="0" w:space="0" w:color="auto"/>
            <w:bottom w:val="none" w:sz="0" w:space="0" w:color="auto"/>
            <w:right w:val="none" w:sz="0" w:space="0" w:color="auto"/>
          </w:divBdr>
        </w:div>
        <w:div w:id="2114590619">
          <w:marLeft w:val="0"/>
          <w:marRight w:val="0"/>
          <w:marTop w:val="0"/>
          <w:marBottom w:val="0"/>
          <w:divBdr>
            <w:top w:val="none" w:sz="0" w:space="0" w:color="auto"/>
            <w:left w:val="none" w:sz="0" w:space="0" w:color="auto"/>
            <w:bottom w:val="none" w:sz="0" w:space="0" w:color="auto"/>
            <w:right w:val="none" w:sz="0" w:space="0" w:color="auto"/>
          </w:divBdr>
        </w:div>
        <w:div w:id="397241268">
          <w:marLeft w:val="0"/>
          <w:marRight w:val="0"/>
          <w:marTop w:val="0"/>
          <w:marBottom w:val="0"/>
          <w:divBdr>
            <w:top w:val="none" w:sz="0" w:space="0" w:color="auto"/>
            <w:left w:val="none" w:sz="0" w:space="0" w:color="auto"/>
            <w:bottom w:val="none" w:sz="0" w:space="0" w:color="auto"/>
            <w:right w:val="none" w:sz="0" w:space="0" w:color="auto"/>
          </w:divBdr>
        </w:div>
        <w:div w:id="2117602489">
          <w:marLeft w:val="0"/>
          <w:marRight w:val="0"/>
          <w:marTop w:val="0"/>
          <w:marBottom w:val="0"/>
          <w:divBdr>
            <w:top w:val="none" w:sz="0" w:space="0" w:color="auto"/>
            <w:left w:val="none" w:sz="0" w:space="0" w:color="auto"/>
            <w:bottom w:val="none" w:sz="0" w:space="0" w:color="auto"/>
            <w:right w:val="none" w:sz="0" w:space="0" w:color="auto"/>
          </w:divBdr>
        </w:div>
        <w:div w:id="573466141">
          <w:marLeft w:val="0"/>
          <w:marRight w:val="0"/>
          <w:marTop w:val="0"/>
          <w:marBottom w:val="0"/>
          <w:divBdr>
            <w:top w:val="none" w:sz="0" w:space="0" w:color="auto"/>
            <w:left w:val="none" w:sz="0" w:space="0" w:color="auto"/>
            <w:bottom w:val="none" w:sz="0" w:space="0" w:color="auto"/>
            <w:right w:val="none" w:sz="0" w:space="0" w:color="auto"/>
          </w:divBdr>
        </w:div>
        <w:div w:id="537739705">
          <w:marLeft w:val="0"/>
          <w:marRight w:val="0"/>
          <w:marTop w:val="0"/>
          <w:marBottom w:val="0"/>
          <w:divBdr>
            <w:top w:val="none" w:sz="0" w:space="0" w:color="auto"/>
            <w:left w:val="none" w:sz="0" w:space="0" w:color="auto"/>
            <w:bottom w:val="none" w:sz="0" w:space="0" w:color="auto"/>
            <w:right w:val="none" w:sz="0" w:space="0" w:color="auto"/>
          </w:divBdr>
        </w:div>
        <w:div w:id="1692799533">
          <w:marLeft w:val="0"/>
          <w:marRight w:val="0"/>
          <w:marTop w:val="0"/>
          <w:marBottom w:val="0"/>
          <w:divBdr>
            <w:top w:val="none" w:sz="0" w:space="0" w:color="auto"/>
            <w:left w:val="none" w:sz="0" w:space="0" w:color="auto"/>
            <w:bottom w:val="none" w:sz="0" w:space="0" w:color="auto"/>
            <w:right w:val="none" w:sz="0" w:space="0" w:color="auto"/>
          </w:divBdr>
        </w:div>
        <w:div w:id="1314796685">
          <w:marLeft w:val="0"/>
          <w:marRight w:val="0"/>
          <w:marTop w:val="0"/>
          <w:marBottom w:val="0"/>
          <w:divBdr>
            <w:top w:val="none" w:sz="0" w:space="0" w:color="auto"/>
            <w:left w:val="none" w:sz="0" w:space="0" w:color="auto"/>
            <w:bottom w:val="none" w:sz="0" w:space="0" w:color="auto"/>
            <w:right w:val="none" w:sz="0" w:space="0" w:color="auto"/>
          </w:divBdr>
        </w:div>
        <w:div w:id="432894232">
          <w:marLeft w:val="0"/>
          <w:marRight w:val="0"/>
          <w:marTop w:val="0"/>
          <w:marBottom w:val="0"/>
          <w:divBdr>
            <w:top w:val="none" w:sz="0" w:space="0" w:color="auto"/>
            <w:left w:val="none" w:sz="0" w:space="0" w:color="auto"/>
            <w:bottom w:val="none" w:sz="0" w:space="0" w:color="auto"/>
            <w:right w:val="none" w:sz="0" w:space="0" w:color="auto"/>
          </w:divBdr>
        </w:div>
        <w:div w:id="1377194652">
          <w:marLeft w:val="0"/>
          <w:marRight w:val="0"/>
          <w:marTop w:val="0"/>
          <w:marBottom w:val="0"/>
          <w:divBdr>
            <w:top w:val="none" w:sz="0" w:space="0" w:color="auto"/>
            <w:left w:val="none" w:sz="0" w:space="0" w:color="auto"/>
            <w:bottom w:val="none" w:sz="0" w:space="0" w:color="auto"/>
            <w:right w:val="none" w:sz="0" w:space="0" w:color="auto"/>
          </w:divBdr>
        </w:div>
        <w:div w:id="1018968888">
          <w:marLeft w:val="0"/>
          <w:marRight w:val="0"/>
          <w:marTop w:val="0"/>
          <w:marBottom w:val="0"/>
          <w:divBdr>
            <w:top w:val="none" w:sz="0" w:space="0" w:color="auto"/>
            <w:left w:val="none" w:sz="0" w:space="0" w:color="auto"/>
            <w:bottom w:val="none" w:sz="0" w:space="0" w:color="auto"/>
            <w:right w:val="none" w:sz="0" w:space="0" w:color="auto"/>
          </w:divBdr>
        </w:div>
        <w:div w:id="133083">
          <w:marLeft w:val="0"/>
          <w:marRight w:val="0"/>
          <w:marTop w:val="0"/>
          <w:marBottom w:val="0"/>
          <w:divBdr>
            <w:top w:val="none" w:sz="0" w:space="0" w:color="auto"/>
            <w:left w:val="none" w:sz="0" w:space="0" w:color="auto"/>
            <w:bottom w:val="none" w:sz="0" w:space="0" w:color="auto"/>
            <w:right w:val="none" w:sz="0" w:space="0" w:color="auto"/>
          </w:divBdr>
        </w:div>
        <w:div w:id="1705328986">
          <w:marLeft w:val="0"/>
          <w:marRight w:val="0"/>
          <w:marTop w:val="0"/>
          <w:marBottom w:val="0"/>
          <w:divBdr>
            <w:top w:val="none" w:sz="0" w:space="0" w:color="auto"/>
            <w:left w:val="none" w:sz="0" w:space="0" w:color="auto"/>
            <w:bottom w:val="none" w:sz="0" w:space="0" w:color="auto"/>
            <w:right w:val="none" w:sz="0" w:space="0" w:color="auto"/>
          </w:divBdr>
        </w:div>
        <w:div w:id="1189758188">
          <w:marLeft w:val="0"/>
          <w:marRight w:val="0"/>
          <w:marTop w:val="0"/>
          <w:marBottom w:val="0"/>
          <w:divBdr>
            <w:top w:val="none" w:sz="0" w:space="0" w:color="auto"/>
            <w:left w:val="none" w:sz="0" w:space="0" w:color="auto"/>
            <w:bottom w:val="none" w:sz="0" w:space="0" w:color="auto"/>
            <w:right w:val="none" w:sz="0" w:space="0" w:color="auto"/>
          </w:divBdr>
        </w:div>
        <w:div w:id="883372621">
          <w:marLeft w:val="0"/>
          <w:marRight w:val="0"/>
          <w:marTop w:val="0"/>
          <w:marBottom w:val="0"/>
          <w:divBdr>
            <w:top w:val="none" w:sz="0" w:space="0" w:color="auto"/>
            <w:left w:val="none" w:sz="0" w:space="0" w:color="auto"/>
            <w:bottom w:val="none" w:sz="0" w:space="0" w:color="auto"/>
            <w:right w:val="none" w:sz="0" w:space="0" w:color="auto"/>
          </w:divBdr>
        </w:div>
        <w:div w:id="1536503459">
          <w:marLeft w:val="0"/>
          <w:marRight w:val="0"/>
          <w:marTop w:val="0"/>
          <w:marBottom w:val="0"/>
          <w:divBdr>
            <w:top w:val="none" w:sz="0" w:space="0" w:color="auto"/>
            <w:left w:val="none" w:sz="0" w:space="0" w:color="auto"/>
            <w:bottom w:val="none" w:sz="0" w:space="0" w:color="auto"/>
            <w:right w:val="none" w:sz="0" w:space="0" w:color="auto"/>
          </w:divBdr>
        </w:div>
        <w:div w:id="1033506431">
          <w:marLeft w:val="0"/>
          <w:marRight w:val="0"/>
          <w:marTop w:val="0"/>
          <w:marBottom w:val="0"/>
          <w:divBdr>
            <w:top w:val="none" w:sz="0" w:space="0" w:color="auto"/>
            <w:left w:val="none" w:sz="0" w:space="0" w:color="auto"/>
            <w:bottom w:val="none" w:sz="0" w:space="0" w:color="auto"/>
            <w:right w:val="none" w:sz="0" w:space="0" w:color="auto"/>
          </w:divBdr>
        </w:div>
        <w:div w:id="930508610">
          <w:marLeft w:val="0"/>
          <w:marRight w:val="0"/>
          <w:marTop w:val="0"/>
          <w:marBottom w:val="0"/>
          <w:divBdr>
            <w:top w:val="none" w:sz="0" w:space="0" w:color="auto"/>
            <w:left w:val="none" w:sz="0" w:space="0" w:color="auto"/>
            <w:bottom w:val="none" w:sz="0" w:space="0" w:color="auto"/>
            <w:right w:val="none" w:sz="0" w:space="0" w:color="auto"/>
          </w:divBdr>
        </w:div>
        <w:div w:id="1841313113">
          <w:marLeft w:val="0"/>
          <w:marRight w:val="0"/>
          <w:marTop w:val="0"/>
          <w:marBottom w:val="0"/>
          <w:divBdr>
            <w:top w:val="none" w:sz="0" w:space="0" w:color="auto"/>
            <w:left w:val="none" w:sz="0" w:space="0" w:color="auto"/>
            <w:bottom w:val="none" w:sz="0" w:space="0" w:color="auto"/>
            <w:right w:val="none" w:sz="0" w:space="0" w:color="auto"/>
          </w:divBdr>
        </w:div>
        <w:div w:id="472062601">
          <w:marLeft w:val="0"/>
          <w:marRight w:val="0"/>
          <w:marTop w:val="0"/>
          <w:marBottom w:val="0"/>
          <w:divBdr>
            <w:top w:val="none" w:sz="0" w:space="0" w:color="auto"/>
            <w:left w:val="none" w:sz="0" w:space="0" w:color="auto"/>
            <w:bottom w:val="none" w:sz="0" w:space="0" w:color="auto"/>
            <w:right w:val="none" w:sz="0" w:space="0" w:color="auto"/>
          </w:divBdr>
        </w:div>
        <w:div w:id="170291898">
          <w:marLeft w:val="0"/>
          <w:marRight w:val="0"/>
          <w:marTop w:val="0"/>
          <w:marBottom w:val="0"/>
          <w:divBdr>
            <w:top w:val="none" w:sz="0" w:space="0" w:color="auto"/>
            <w:left w:val="none" w:sz="0" w:space="0" w:color="auto"/>
            <w:bottom w:val="none" w:sz="0" w:space="0" w:color="auto"/>
            <w:right w:val="none" w:sz="0" w:space="0" w:color="auto"/>
          </w:divBdr>
        </w:div>
        <w:div w:id="1757550020">
          <w:marLeft w:val="0"/>
          <w:marRight w:val="0"/>
          <w:marTop w:val="0"/>
          <w:marBottom w:val="0"/>
          <w:divBdr>
            <w:top w:val="none" w:sz="0" w:space="0" w:color="auto"/>
            <w:left w:val="none" w:sz="0" w:space="0" w:color="auto"/>
            <w:bottom w:val="none" w:sz="0" w:space="0" w:color="auto"/>
            <w:right w:val="none" w:sz="0" w:space="0" w:color="auto"/>
          </w:divBdr>
        </w:div>
        <w:div w:id="28458145">
          <w:marLeft w:val="0"/>
          <w:marRight w:val="0"/>
          <w:marTop w:val="0"/>
          <w:marBottom w:val="0"/>
          <w:divBdr>
            <w:top w:val="none" w:sz="0" w:space="0" w:color="auto"/>
            <w:left w:val="none" w:sz="0" w:space="0" w:color="auto"/>
            <w:bottom w:val="none" w:sz="0" w:space="0" w:color="auto"/>
            <w:right w:val="none" w:sz="0" w:space="0" w:color="auto"/>
          </w:divBdr>
        </w:div>
        <w:div w:id="29499587">
          <w:marLeft w:val="0"/>
          <w:marRight w:val="0"/>
          <w:marTop w:val="0"/>
          <w:marBottom w:val="0"/>
          <w:divBdr>
            <w:top w:val="none" w:sz="0" w:space="0" w:color="auto"/>
            <w:left w:val="none" w:sz="0" w:space="0" w:color="auto"/>
            <w:bottom w:val="none" w:sz="0" w:space="0" w:color="auto"/>
            <w:right w:val="none" w:sz="0" w:space="0" w:color="auto"/>
          </w:divBdr>
        </w:div>
        <w:div w:id="1976719574">
          <w:marLeft w:val="0"/>
          <w:marRight w:val="0"/>
          <w:marTop w:val="0"/>
          <w:marBottom w:val="0"/>
          <w:divBdr>
            <w:top w:val="none" w:sz="0" w:space="0" w:color="auto"/>
            <w:left w:val="none" w:sz="0" w:space="0" w:color="auto"/>
            <w:bottom w:val="none" w:sz="0" w:space="0" w:color="auto"/>
            <w:right w:val="none" w:sz="0" w:space="0" w:color="auto"/>
          </w:divBdr>
        </w:div>
        <w:div w:id="443115022">
          <w:marLeft w:val="0"/>
          <w:marRight w:val="0"/>
          <w:marTop w:val="0"/>
          <w:marBottom w:val="0"/>
          <w:divBdr>
            <w:top w:val="none" w:sz="0" w:space="0" w:color="auto"/>
            <w:left w:val="none" w:sz="0" w:space="0" w:color="auto"/>
            <w:bottom w:val="none" w:sz="0" w:space="0" w:color="auto"/>
            <w:right w:val="none" w:sz="0" w:space="0" w:color="auto"/>
          </w:divBdr>
        </w:div>
        <w:div w:id="1437751019">
          <w:marLeft w:val="0"/>
          <w:marRight w:val="0"/>
          <w:marTop w:val="0"/>
          <w:marBottom w:val="0"/>
          <w:divBdr>
            <w:top w:val="none" w:sz="0" w:space="0" w:color="auto"/>
            <w:left w:val="none" w:sz="0" w:space="0" w:color="auto"/>
            <w:bottom w:val="none" w:sz="0" w:space="0" w:color="auto"/>
            <w:right w:val="none" w:sz="0" w:space="0" w:color="auto"/>
          </w:divBdr>
        </w:div>
        <w:div w:id="98918230">
          <w:marLeft w:val="0"/>
          <w:marRight w:val="0"/>
          <w:marTop w:val="0"/>
          <w:marBottom w:val="0"/>
          <w:divBdr>
            <w:top w:val="none" w:sz="0" w:space="0" w:color="auto"/>
            <w:left w:val="none" w:sz="0" w:space="0" w:color="auto"/>
            <w:bottom w:val="none" w:sz="0" w:space="0" w:color="auto"/>
            <w:right w:val="none" w:sz="0" w:space="0" w:color="auto"/>
          </w:divBdr>
        </w:div>
        <w:div w:id="431168541">
          <w:marLeft w:val="0"/>
          <w:marRight w:val="0"/>
          <w:marTop w:val="0"/>
          <w:marBottom w:val="0"/>
          <w:divBdr>
            <w:top w:val="none" w:sz="0" w:space="0" w:color="auto"/>
            <w:left w:val="none" w:sz="0" w:space="0" w:color="auto"/>
            <w:bottom w:val="none" w:sz="0" w:space="0" w:color="auto"/>
            <w:right w:val="none" w:sz="0" w:space="0" w:color="auto"/>
          </w:divBdr>
        </w:div>
        <w:div w:id="670062695">
          <w:marLeft w:val="0"/>
          <w:marRight w:val="0"/>
          <w:marTop w:val="0"/>
          <w:marBottom w:val="0"/>
          <w:divBdr>
            <w:top w:val="none" w:sz="0" w:space="0" w:color="auto"/>
            <w:left w:val="none" w:sz="0" w:space="0" w:color="auto"/>
            <w:bottom w:val="none" w:sz="0" w:space="0" w:color="auto"/>
            <w:right w:val="none" w:sz="0" w:space="0" w:color="auto"/>
          </w:divBdr>
        </w:div>
        <w:div w:id="2003970875">
          <w:marLeft w:val="0"/>
          <w:marRight w:val="0"/>
          <w:marTop w:val="0"/>
          <w:marBottom w:val="0"/>
          <w:divBdr>
            <w:top w:val="none" w:sz="0" w:space="0" w:color="auto"/>
            <w:left w:val="none" w:sz="0" w:space="0" w:color="auto"/>
            <w:bottom w:val="none" w:sz="0" w:space="0" w:color="auto"/>
            <w:right w:val="none" w:sz="0" w:space="0" w:color="auto"/>
          </w:divBdr>
        </w:div>
        <w:div w:id="134226041">
          <w:marLeft w:val="0"/>
          <w:marRight w:val="0"/>
          <w:marTop w:val="0"/>
          <w:marBottom w:val="0"/>
          <w:divBdr>
            <w:top w:val="none" w:sz="0" w:space="0" w:color="auto"/>
            <w:left w:val="none" w:sz="0" w:space="0" w:color="auto"/>
            <w:bottom w:val="none" w:sz="0" w:space="0" w:color="auto"/>
            <w:right w:val="none" w:sz="0" w:space="0" w:color="auto"/>
          </w:divBdr>
        </w:div>
        <w:div w:id="1564097710">
          <w:marLeft w:val="0"/>
          <w:marRight w:val="0"/>
          <w:marTop w:val="0"/>
          <w:marBottom w:val="0"/>
          <w:divBdr>
            <w:top w:val="none" w:sz="0" w:space="0" w:color="auto"/>
            <w:left w:val="none" w:sz="0" w:space="0" w:color="auto"/>
            <w:bottom w:val="none" w:sz="0" w:space="0" w:color="auto"/>
            <w:right w:val="none" w:sz="0" w:space="0" w:color="auto"/>
          </w:divBdr>
        </w:div>
        <w:div w:id="2004425929">
          <w:marLeft w:val="0"/>
          <w:marRight w:val="0"/>
          <w:marTop w:val="0"/>
          <w:marBottom w:val="0"/>
          <w:divBdr>
            <w:top w:val="none" w:sz="0" w:space="0" w:color="auto"/>
            <w:left w:val="none" w:sz="0" w:space="0" w:color="auto"/>
            <w:bottom w:val="none" w:sz="0" w:space="0" w:color="auto"/>
            <w:right w:val="none" w:sz="0" w:space="0" w:color="auto"/>
          </w:divBdr>
        </w:div>
        <w:div w:id="1595892275">
          <w:marLeft w:val="0"/>
          <w:marRight w:val="0"/>
          <w:marTop w:val="0"/>
          <w:marBottom w:val="0"/>
          <w:divBdr>
            <w:top w:val="none" w:sz="0" w:space="0" w:color="auto"/>
            <w:left w:val="none" w:sz="0" w:space="0" w:color="auto"/>
            <w:bottom w:val="none" w:sz="0" w:space="0" w:color="auto"/>
            <w:right w:val="none" w:sz="0" w:space="0" w:color="auto"/>
          </w:divBdr>
        </w:div>
        <w:div w:id="1354112739">
          <w:marLeft w:val="0"/>
          <w:marRight w:val="0"/>
          <w:marTop w:val="0"/>
          <w:marBottom w:val="0"/>
          <w:divBdr>
            <w:top w:val="none" w:sz="0" w:space="0" w:color="auto"/>
            <w:left w:val="none" w:sz="0" w:space="0" w:color="auto"/>
            <w:bottom w:val="none" w:sz="0" w:space="0" w:color="auto"/>
            <w:right w:val="none" w:sz="0" w:space="0" w:color="auto"/>
          </w:divBdr>
        </w:div>
        <w:div w:id="1799371847">
          <w:marLeft w:val="0"/>
          <w:marRight w:val="0"/>
          <w:marTop w:val="0"/>
          <w:marBottom w:val="0"/>
          <w:divBdr>
            <w:top w:val="none" w:sz="0" w:space="0" w:color="auto"/>
            <w:left w:val="none" w:sz="0" w:space="0" w:color="auto"/>
            <w:bottom w:val="none" w:sz="0" w:space="0" w:color="auto"/>
            <w:right w:val="none" w:sz="0" w:space="0" w:color="auto"/>
          </w:divBdr>
        </w:div>
        <w:div w:id="35087226">
          <w:marLeft w:val="0"/>
          <w:marRight w:val="0"/>
          <w:marTop w:val="0"/>
          <w:marBottom w:val="0"/>
          <w:divBdr>
            <w:top w:val="none" w:sz="0" w:space="0" w:color="auto"/>
            <w:left w:val="none" w:sz="0" w:space="0" w:color="auto"/>
            <w:bottom w:val="none" w:sz="0" w:space="0" w:color="auto"/>
            <w:right w:val="none" w:sz="0" w:space="0" w:color="auto"/>
          </w:divBdr>
        </w:div>
        <w:div w:id="1712656440">
          <w:marLeft w:val="0"/>
          <w:marRight w:val="0"/>
          <w:marTop w:val="0"/>
          <w:marBottom w:val="0"/>
          <w:divBdr>
            <w:top w:val="none" w:sz="0" w:space="0" w:color="auto"/>
            <w:left w:val="none" w:sz="0" w:space="0" w:color="auto"/>
            <w:bottom w:val="none" w:sz="0" w:space="0" w:color="auto"/>
            <w:right w:val="none" w:sz="0" w:space="0" w:color="auto"/>
          </w:divBdr>
        </w:div>
        <w:div w:id="1312752907">
          <w:marLeft w:val="0"/>
          <w:marRight w:val="0"/>
          <w:marTop w:val="0"/>
          <w:marBottom w:val="0"/>
          <w:divBdr>
            <w:top w:val="none" w:sz="0" w:space="0" w:color="auto"/>
            <w:left w:val="none" w:sz="0" w:space="0" w:color="auto"/>
            <w:bottom w:val="none" w:sz="0" w:space="0" w:color="auto"/>
            <w:right w:val="none" w:sz="0" w:space="0" w:color="auto"/>
          </w:divBdr>
        </w:div>
        <w:div w:id="1871722458">
          <w:marLeft w:val="0"/>
          <w:marRight w:val="0"/>
          <w:marTop w:val="0"/>
          <w:marBottom w:val="0"/>
          <w:divBdr>
            <w:top w:val="none" w:sz="0" w:space="0" w:color="auto"/>
            <w:left w:val="none" w:sz="0" w:space="0" w:color="auto"/>
            <w:bottom w:val="none" w:sz="0" w:space="0" w:color="auto"/>
            <w:right w:val="none" w:sz="0" w:space="0" w:color="auto"/>
          </w:divBdr>
        </w:div>
        <w:div w:id="881015012">
          <w:marLeft w:val="0"/>
          <w:marRight w:val="0"/>
          <w:marTop w:val="0"/>
          <w:marBottom w:val="0"/>
          <w:divBdr>
            <w:top w:val="none" w:sz="0" w:space="0" w:color="auto"/>
            <w:left w:val="none" w:sz="0" w:space="0" w:color="auto"/>
            <w:bottom w:val="none" w:sz="0" w:space="0" w:color="auto"/>
            <w:right w:val="none" w:sz="0" w:space="0" w:color="auto"/>
          </w:divBdr>
        </w:div>
        <w:div w:id="672802597">
          <w:marLeft w:val="0"/>
          <w:marRight w:val="0"/>
          <w:marTop w:val="0"/>
          <w:marBottom w:val="0"/>
          <w:divBdr>
            <w:top w:val="none" w:sz="0" w:space="0" w:color="auto"/>
            <w:left w:val="none" w:sz="0" w:space="0" w:color="auto"/>
            <w:bottom w:val="none" w:sz="0" w:space="0" w:color="auto"/>
            <w:right w:val="none" w:sz="0" w:space="0" w:color="auto"/>
          </w:divBdr>
        </w:div>
        <w:div w:id="1402093386">
          <w:marLeft w:val="0"/>
          <w:marRight w:val="0"/>
          <w:marTop w:val="0"/>
          <w:marBottom w:val="0"/>
          <w:divBdr>
            <w:top w:val="none" w:sz="0" w:space="0" w:color="auto"/>
            <w:left w:val="none" w:sz="0" w:space="0" w:color="auto"/>
            <w:bottom w:val="none" w:sz="0" w:space="0" w:color="auto"/>
            <w:right w:val="none" w:sz="0" w:space="0" w:color="auto"/>
          </w:divBdr>
        </w:div>
        <w:div w:id="103232051">
          <w:marLeft w:val="0"/>
          <w:marRight w:val="0"/>
          <w:marTop w:val="0"/>
          <w:marBottom w:val="0"/>
          <w:divBdr>
            <w:top w:val="none" w:sz="0" w:space="0" w:color="auto"/>
            <w:left w:val="none" w:sz="0" w:space="0" w:color="auto"/>
            <w:bottom w:val="none" w:sz="0" w:space="0" w:color="auto"/>
            <w:right w:val="none" w:sz="0" w:space="0" w:color="auto"/>
          </w:divBdr>
        </w:div>
        <w:div w:id="1941908668">
          <w:marLeft w:val="0"/>
          <w:marRight w:val="0"/>
          <w:marTop w:val="0"/>
          <w:marBottom w:val="0"/>
          <w:divBdr>
            <w:top w:val="none" w:sz="0" w:space="0" w:color="auto"/>
            <w:left w:val="none" w:sz="0" w:space="0" w:color="auto"/>
            <w:bottom w:val="none" w:sz="0" w:space="0" w:color="auto"/>
            <w:right w:val="none" w:sz="0" w:space="0" w:color="auto"/>
          </w:divBdr>
        </w:div>
        <w:div w:id="1064917198">
          <w:marLeft w:val="0"/>
          <w:marRight w:val="0"/>
          <w:marTop w:val="0"/>
          <w:marBottom w:val="0"/>
          <w:divBdr>
            <w:top w:val="none" w:sz="0" w:space="0" w:color="auto"/>
            <w:left w:val="none" w:sz="0" w:space="0" w:color="auto"/>
            <w:bottom w:val="none" w:sz="0" w:space="0" w:color="auto"/>
            <w:right w:val="none" w:sz="0" w:space="0" w:color="auto"/>
          </w:divBdr>
        </w:div>
        <w:div w:id="1746489448">
          <w:marLeft w:val="0"/>
          <w:marRight w:val="0"/>
          <w:marTop w:val="0"/>
          <w:marBottom w:val="0"/>
          <w:divBdr>
            <w:top w:val="none" w:sz="0" w:space="0" w:color="auto"/>
            <w:left w:val="none" w:sz="0" w:space="0" w:color="auto"/>
            <w:bottom w:val="none" w:sz="0" w:space="0" w:color="auto"/>
            <w:right w:val="none" w:sz="0" w:space="0" w:color="auto"/>
          </w:divBdr>
        </w:div>
        <w:div w:id="1168252493">
          <w:marLeft w:val="0"/>
          <w:marRight w:val="0"/>
          <w:marTop w:val="0"/>
          <w:marBottom w:val="0"/>
          <w:divBdr>
            <w:top w:val="none" w:sz="0" w:space="0" w:color="auto"/>
            <w:left w:val="none" w:sz="0" w:space="0" w:color="auto"/>
            <w:bottom w:val="none" w:sz="0" w:space="0" w:color="auto"/>
            <w:right w:val="none" w:sz="0" w:space="0" w:color="auto"/>
          </w:divBdr>
        </w:div>
      </w:divsChild>
    </w:div>
    <w:div w:id="20921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uits.iscrizioneconcor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5599</Words>
  <Characters>31918</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37443</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creator>bensio1</dc:creator>
  <cp:lastModifiedBy>Damir Simone</cp:lastModifiedBy>
  <cp:revision>4</cp:revision>
  <cp:lastPrinted>2019-04-29T08:32:00Z</cp:lastPrinted>
  <dcterms:created xsi:type="dcterms:W3CDTF">2019-05-09T09:26:00Z</dcterms:created>
  <dcterms:modified xsi:type="dcterms:W3CDTF">2019-09-11T07:37:00Z</dcterms:modified>
</cp:coreProperties>
</file>