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7" w:rsidRDefault="00783757" w:rsidP="002C750A">
      <w:pPr>
        <w:jc w:val="center"/>
        <w:rPr>
          <w:b/>
          <w:bCs/>
          <w:color w:val="000000"/>
        </w:rPr>
      </w:pPr>
    </w:p>
    <w:p w:rsidR="002C750A" w:rsidRDefault="00C70600" w:rsidP="002C750A">
      <w:pPr>
        <w:jc w:val="center"/>
        <w:rPr>
          <w:b/>
          <w:bCs/>
          <w:color w:val="000000"/>
        </w:rPr>
      </w:pPr>
      <w:r w:rsidRPr="00C70600">
        <w:rPr>
          <w:b/>
          <w:bCs/>
          <w:color w:val="000000"/>
        </w:rPr>
        <w:t>Bando per la concessione di contributi agli enti del Terzo settore per il sostegno del sistema di mobilità ed accessibilità a favore delle persone con disabilità</w:t>
      </w:r>
    </w:p>
    <w:p w:rsidR="00C70600" w:rsidRDefault="00C70600" w:rsidP="00C70600">
      <w:pPr>
        <w:jc w:val="center"/>
        <w:rPr>
          <w:bCs/>
          <w:color w:val="000000"/>
        </w:rPr>
      </w:pPr>
      <w:r>
        <w:rPr>
          <w:bCs/>
          <w:color w:val="000000"/>
        </w:rPr>
        <w:t>(Legge regionale 04 novembre 2019, n. 16, art. 8, commi 1-6)</w:t>
      </w:r>
    </w:p>
    <w:p w:rsidR="00C70600" w:rsidRPr="00C70600" w:rsidRDefault="00C70600" w:rsidP="002C750A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DADD6" wp14:editId="1B92AA22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1988820" cy="1533525"/>
                <wp:effectExtent l="0" t="0" r="1143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00" w:rsidRPr="00DD29DB" w:rsidRDefault="00C70600" w:rsidP="00C7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cimaWE-Bold" w:eastAsia="Calibri" w:hAnsi="DecimaWE-Bold" w:cs="DecimaWE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D29DB">
                              <w:rPr>
                                <w:rFonts w:ascii="DecimaWE-Bold" w:eastAsia="Calibri" w:hAnsi="DecimaWE-Bold" w:cs="DecimaWE-Bold"/>
                                <w:b/>
                                <w:bCs/>
                                <w:sz w:val="16"/>
                                <w:szCs w:val="16"/>
                              </w:rPr>
                              <w:t>SPAZIO RISERVATO AL BOLLO</w:t>
                            </w:r>
                          </w:p>
                          <w:p w:rsidR="00C70600" w:rsidRPr="00DD29DB" w:rsidRDefault="00C70600" w:rsidP="00C7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cimaWE-Regular" w:eastAsia="Calibri" w:hAnsi="DecimaWE-Regular" w:cs="DecimaWE-Regular"/>
                                <w:sz w:val="16"/>
                                <w:szCs w:val="16"/>
                              </w:rPr>
                            </w:pPr>
                            <w:r w:rsidRPr="00DD29DB">
                              <w:rPr>
                                <w:rFonts w:ascii="DecimaWE-Regular" w:eastAsia="Calibri" w:hAnsi="DecimaWE-Regular" w:cs="DecimaWE-Regular"/>
                                <w:sz w:val="16"/>
                                <w:szCs w:val="16"/>
                              </w:rPr>
                              <w:t>Nota bene</w:t>
                            </w:r>
                          </w:p>
                          <w:p w:rsidR="00C70600" w:rsidRDefault="00C70600" w:rsidP="00C7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DD29DB">
                              <w:rPr>
                                <w:rFonts w:ascii="DecimaWE-Regular" w:eastAsia="Calibri" w:hAnsi="DecimaWE-Regular" w:cs="DecimaWE-Regular"/>
                                <w:sz w:val="15"/>
                                <w:szCs w:val="15"/>
                              </w:rPr>
                              <w:t>Sulla presente domanda di contributo deve essere apposta obbligatoriamente una marca da bollo da € 16,00 avente data di emissione antecedente o contestuale a quella di sottoscrizione dell’istanza. La marca da bollo non è necessaria nel solo caso in cui si tratti di domanda di contributo presentata da soggetti esenti (DPR 26 ottobre 1972 n. 642 e successive modifiche e integrazioni).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28.55pt;width:156.6pt;height:12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">
                <v:textbox>
                  <w:txbxContent>
                    <w:p w:rsidR="00C70600" w:rsidRPr="00DD29DB" w:rsidRDefault="00C70600" w:rsidP="00C7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cimaWE-Bold" w:eastAsia="Calibri" w:hAnsi="DecimaWE-Bold" w:cs="DecimaWE-Bold"/>
                          <w:b/>
                          <w:bCs/>
                          <w:sz w:val="16"/>
                          <w:szCs w:val="16"/>
                        </w:rPr>
                      </w:pPr>
                      <w:r w:rsidRPr="00DD29DB">
                        <w:rPr>
                          <w:rFonts w:ascii="DecimaWE-Bold" w:eastAsia="Calibri" w:hAnsi="DecimaWE-Bold" w:cs="DecimaWE-Bold"/>
                          <w:b/>
                          <w:bCs/>
                          <w:sz w:val="16"/>
                          <w:szCs w:val="16"/>
                        </w:rPr>
                        <w:t>SPAZIO RISERVATO AL BOLLO</w:t>
                      </w:r>
                    </w:p>
                    <w:p w:rsidR="00C70600" w:rsidRPr="00DD29DB" w:rsidRDefault="00C70600" w:rsidP="00C7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cimaWE-Regular" w:eastAsia="Calibri" w:hAnsi="DecimaWE-Regular" w:cs="DecimaWE-Regular"/>
                          <w:sz w:val="16"/>
                          <w:szCs w:val="16"/>
                        </w:rPr>
                      </w:pPr>
                      <w:r w:rsidRPr="00DD29DB">
                        <w:rPr>
                          <w:rFonts w:ascii="DecimaWE-Regular" w:eastAsia="Calibri" w:hAnsi="DecimaWE-Regular" w:cs="DecimaWE-Regular"/>
                          <w:sz w:val="16"/>
                          <w:szCs w:val="16"/>
                        </w:rPr>
                        <w:t>Nota bene</w:t>
                      </w:r>
                    </w:p>
                    <w:p w:rsidR="00C70600" w:rsidRDefault="00C70600" w:rsidP="00C7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DD29DB">
                        <w:rPr>
                          <w:rFonts w:ascii="DecimaWE-Regular" w:eastAsia="Calibri" w:hAnsi="DecimaWE-Regular" w:cs="DecimaWE-Regular"/>
                          <w:sz w:val="15"/>
                          <w:szCs w:val="15"/>
                        </w:rPr>
                        <w:t>Sulla presente domanda di contributo deve essere apposta obbligatoriamente una marca da bollo da € 16,00 avente data di emissione antecedente o contestuale a quella di sottoscrizione dell’</w:t>
                      </w:r>
                      <w:proofErr w:type="gramStart"/>
                      <w:r w:rsidRPr="00DD29DB">
                        <w:rPr>
                          <w:rFonts w:ascii="DecimaWE-Regular" w:eastAsia="Calibri" w:hAnsi="DecimaWE-Regular" w:cs="DecimaWE-Regular"/>
                          <w:sz w:val="15"/>
                          <w:szCs w:val="15"/>
                        </w:rPr>
                        <w:t>istanza</w:t>
                      </w:r>
                      <w:proofErr w:type="gramEnd"/>
                      <w:r w:rsidRPr="00DD29DB">
                        <w:rPr>
                          <w:rFonts w:ascii="DecimaWE-Regular" w:eastAsia="Calibri" w:hAnsi="DecimaWE-Regular" w:cs="DecimaWE-Regular"/>
                          <w:sz w:val="15"/>
                          <w:szCs w:val="15"/>
                        </w:rPr>
                        <w:t>. La marca da bollo non è necessaria nel solo caso in cui si tratti di domanda di contributo presentata da soggetti esenti (DPR 26 ottobre 1972 n. 642 e successive modifiche e integrazioni).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0600">
        <w:rPr>
          <w:b/>
          <w:bCs/>
          <w:color w:val="000000"/>
          <w:sz w:val="28"/>
          <w:szCs w:val="28"/>
        </w:rPr>
        <w:t>DOMANDA</w:t>
      </w:r>
    </w:p>
    <w:p w:rsidR="00C70600" w:rsidRDefault="00C70600" w:rsidP="002C750A">
      <w:pPr>
        <w:jc w:val="center"/>
        <w:rPr>
          <w:b/>
          <w:sz w:val="36"/>
          <w:szCs w:val="36"/>
        </w:rPr>
      </w:pPr>
    </w:p>
    <w:p w:rsidR="00C70600" w:rsidRDefault="00C70600" w:rsidP="002C750A">
      <w:pPr>
        <w:jc w:val="center"/>
        <w:rPr>
          <w:b/>
          <w:sz w:val="36"/>
          <w:szCs w:val="36"/>
        </w:rPr>
      </w:pPr>
    </w:p>
    <w:p w:rsidR="00C70600" w:rsidRDefault="00C70600" w:rsidP="002C750A">
      <w:pPr>
        <w:jc w:val="center"/>
        <w:rPr>
          <w:b/>
          <w:sz w:val="36"/>
          <w:szCs w:val="36"/>
        </w:rPr>
      </w:pPr>
    </w:p>
    <w:p w:rsidR="00C70600" w:rsidRPr="002C750A" w:rsidRDefault="00C70600" w:rsidP="002C750A">
      <w:pPr>
        <w:jc w:val="center"/>
        <w:rPr>
          <w:b/>
          <w:sz w:val="36"/>
          <w:szCs w:val="36"/>
        </w:rPr>
      </w:pPr>
    </w:p>
    <w:p w:rsidR="00D02F53" w:rsidRDefault="00D02F53" w:rsidP="00D02F53">
      <w:pPr>
        <w:jc w:val="both"/>
      </w:pPr>
      <w:r>
        <w:t xml:space="preserve">Il sottoscritto, in qualità di legale rappresentante dell’ente specificato nel </w:t>
      </w:r>
      <w:r w:rsidRPr="00AB0E55">
        <w:rPr>
          <w:i/>
        </w:rPr>
        <w:t>quadro B R</w:t>
      </w:r>
      <w:r>
        <w:rPr>
          <w:i/>
        </w:rPr>
        <w:t xml:space="preserve">ichiedente, </w:t>
      </w:r>
      <w:r>
        <w:t>a</w:t>
      </w:r>
      <w:r w:rsidRPr="00D02F53">
        <w:t>i fini dell’ottenimento del contributo, ai sensi degli artt. 46 e 47 del DPR 445/2000, consapevole delle sanzioni penali richiamate dall’art.76 del DPR n.445/2000 nel caso di dichiarazioni non veritiere o di formazione o uso di atti falsi e della decadenza dai benefici prevista dall’art. 75 del medesimo DPR, sotto la propria responsabilità</w:t>
      </w:r>
    </w:p>
    <w:p w:rsidR="00D02F53" w:rsidRPr="00D02F53" w:rsidRDefault="00D02F53" w:rsidP="00D02F53">
      <w:pPr>
        <w:jc w:val="center"/>
        <w:rPr>
          <w:spacing w:val="26"/>
          <w:sz w:val="24"/>
          <w:szCs w:val="24"/>
        </w:rPr>
      </w:pPr>
      <w:r w:rsidRPr="00D02F53">
        <w:rPr>
          <w:spacing w:val="26"/>
          <w:sz w:val="24"/>
          <w:szCs w:val="24"/>
        </w:rPr>
        <w:t>DICHIARA</w:t>
      </w:r>
    </w:p>
    <w:p w:rsidR="00DC5F61" w:rsidRPr="001809E9" w:rsidRDefault="001809E9">
      <w:pPr>
        <w:rPr>
          <w:b/>
          <w:u w:val="single"/>
        </w:rPr>
      </w:pPr>
      <w:r w:rsidRPr="001809E9">
        <w:rPr>
          <w:b/>
          <w:u w:val="single"/>
        </w:rPr>
        <w:t>Quadro A – Legale rappresentante del richiedente</w:t>
      </w:r>
    </w:p>
    <w:p w:rsidR="001809E9" w:rsidRDefault="001809E9">
      <w:r>
        <w:t>Cognome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bookmarkStart w:id="0" w:name="_GoBack"/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bookmarkEnd w:id="0"/>
      <w:r w:rsidR="00F3684E">
        <w:fldChar w:fldCharType="end"/>
      </w:r>
    </w:p>
    <w:p w:rsidR="001809E9" w:rsidRDefault="001809E9">
      <w:r>
        <w:t>Nome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Codice fiscale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Data di nascita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Comune e provincia di nascita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C30683" w:rsidRDefault="001809E9">
      <w:pPr>
        <w:rPr>
          <w:b/>
          <w:u w:val="single"/>
        </w:rPr>
      </w:pPr>
      <w:r>
        <w:t>PEC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  <w:r w:rsidR="00C30683">
        <w:rPr>
          <w:b/>
          <w:u w:val="single"/>
        </w:rPr>
        <w:br w:type="page"/>
      </w:r>
    </w:p>
    <w:p w:rsidR="001809E9" w:rsidRPr="001809E9" w:rsidRDefault="001809E9">
      <w:pPr>
        <w:rPr>
          <w:b/>
          <w:u w:val="single"/>
        </w:rPr>
      </w:pPr>
      <w:r w:rsidRPr="001809E9">
        <w:rPr>
          <w:b/>
          <w:u w:val="single"/>
        </w:rPr>
        <w:lastRenderedPageBreak/>
        <w:t>Quadro B – Richiedente</w:t>
      </w:r>
    </w:p>
    <w:p w:rsidR="001071F7" w:rsidRDefault="001071F7">
      <w:r>
        <w:t>Denominazione</w:t>
      </w:r>
      <w:r>
        <w:rPr>
          <w:rStyle w:val="Rimandonotaapidipagina"/>
        </w:rPr>
        <w:footnoteReference w:id="1"/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Codice fiscale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Partita IVA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Indirizzo sede legale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Numero civico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CAP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Comune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Provincia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PEC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Pr="001071F7" w:rsidRDefault="001809E9">
      <w:pPr>
        <w:rPr>
          <w:b/>
          <w:i/>
        </w:rPr>
      </w:pPr>
      <w:r w:rsidRPr="001071F7">
        <w:rPr>
          <w:b/>
          <w:i/>
        </w:rPr>
        <w:t>Sede operativa in Friuli Venezia Giuli</w:t>
      </w:r>
      <w:r w:rsidR="00D24EAA" w:rsidRPr="001071F7">
        <w:rPr>
          <w:b/>
          <w:i/>
        </w:rPr>
        <w:t>a</w:t>
      </w:r>
      <w:r w:rsidR="009949F2" w:rsidRPr="001071F7">
        <w:rPr>
          <w:b/>
          <w:i/>
        </w:rPr>
        <w:t>:</w:t>
      </w:r>
    </w:p>
    <w:p w:rsidR="001809E9" w:rsidRDefault="001809E9">
      <w:r>
        <w:t>Indirizzo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N. civico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CAP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Comune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Provincia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1809E9" w:rsidRDefault="001809E9"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9949F2" w:rsidRPr="001071F7" w:rsidRDefault="009949F2">
      <w:pPr>
        <w:rPr>
          <w:b/>
          <w:i/>
        </w:rPr>
      </w:pPr>
      <w:r w:rsidRPr="001071F7">
        <w:rPr>
          <w:b/>
          <w:i/>
        </w:rPr>
        <w:t>Referente gestione amministrativa:</w:t>
      </w:r>
    </w:p>
    <w:p w:rsidR="009949F2" w:rsidRDefault="009949F2">
      <w:r>
        <w:t>Cognome e nome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9949F2" w:rsidRDefault="009949F2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:rsidR="00C30683" w:rsidRDefault="009949F2">
      <w:pPr>
        <w:rPr>
          <w:b/>
          <w:u w:val="single"/>
        </w:rPr>
      </w:pPr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  <w:r w:rsidR="00C30683">
        <w:rPr>
          <w:b/>
          <w:u w:val="single"/>
        </w:rPr>
        <w:br w:type="page"/>
      </w:r>
    </w:p>
    <w:p w:rsidR="001809E9" w:rsidRDefault="00E55153">
      <w:pPr>
        <w:rPr>
          <w:b/>
          <w:u w:val="single"/>
        </w:rPr>
      </w:pPr>
      <w:r w:rsidRPr="00E55153">
        <w:rPr>
          <w:b/>
          <w:u w:val="single"/>
        </w:rPr>
        <w:lastRenderedPageBreak/>
        <w:t>Quadro C – Tipo di beneficiario</w:t>
      </w:r>
    </w:p>
    <w:p w:rsidR="00E55153" w:rsidRPr="008A4C37" w:rsidRDefault="008A4C37" w:rsidP="00DF71F2">
      <w:pPr>
        <w:spacing w:after="100"/>
        <w:rPr>
          <w:i/>
          <w:u w:val="single"/>
        </w:rPr>
      </w:pPr>
      <w:r w:rsidRPr="008A4C37">
        <w:rPr>
          <w:i/>
          <w:u w:val="single"/>
        </w:rPr>
        <w:t>1.</w:t>
      </w:r>
      <w:r>
        <w:rPr>
          <w:i/>
          <w:u w:val="single"/>
        </w:rPr>
        <w:t xml:space="preserve"> </w:t>
      </w:r>
      <w:r w:rsidR="00E55153" w:rsidRPr="008A4C37">
        <w:rPr>
          <w:i/>
          <w:u w:val="single"/>
        </w:rPr>
        <w:t>Forma giuridica:</w:t>
      </w:r>
    </w:p>
    <w:p w:rsidR="00E55153" w:rsidRDefault="00A91F4B" w:rsidP="00D16EFF">
      <w:pPr>
        <w:tabs>
          <w:tab w:val="left" w:pos="284"/>
        </w:tabs>
        <w:spacing w:after="4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2pt;height:11.25pt" o:ole="">
            <v:imagedata r:id="rId9" o:title=""/>
          </v:shape>
          <w:control r:id="rId10" w:name="OptionButton1" w:shapeid="_x0000_i1067"/>
        </w:object>
      </w:r>
      <w:r w:rsidR="008572A7">
        <w:tab/>
      </w:r>
      <w:r w:rsidR="008A4C37">
        <w:t>Organizzazione di volontariato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69" type="#_x0000_t75" style="width:12pt;height:11.25pt" o:ole="">
            <v:imagedata r:id="rId9" o:title=""/>
          </v:shape>
          <w:control r:id="rId11" w:name="OptionButton11" w:shapeid="_x0000_i1069"/>
        </w:object>
      </w:r>
      <w:r w:rsidR="008572A7">
        <w:tab/>
      </w:r>
      <w:r w:rsidR="008A4C37">
        <w:t>Associazione di promozione sociale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71" type="#_x0000_t75" style="width:12pt;height:11.25pt" o:ole="">
            <v:imagedata r:id="rId9" o:title=""/>
          </v:shape>
          <w:control r:id="rId12" w:name="OptionButton12" w:shapeid="_x0000_i1071"/>
        </w:object>
      </w:r>
      <w:r w:rsidR="008572A7">
        <w:tab/>
      </w:r>
      <w:r w:rsidR="008A4C37">
        <w:t>Ente filantropico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73" type="#_x0000_t75" style="width:12pt;height:11.25pt" o:ole="">
            <v:imagedata r:id="rId9" o:title=""/>
          </v:shape>
          <w:control r:id="rId13" w:name="OptionButton13" w:shapeid="_x0000_i1073"/>
        </w:object>
      </w:r>
      <w:r w:rsidR="008572A7">
        <w:tab/>
      </w:r>
      <w:r w:rsidR="008A4C37">
        <w:t>Impresa sociale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75" type="#_x0000_t75" style="width:12pt;height:11.25pt" o:ole="">
            <v:imagedata r:id="rId9" o:title=""/>
          </v:shape>
          <w:control r:id="rId14" w:name="OptionButton14" w:shapeid="_x0000_i1075"/>
        </w:object>
      </w:r>
      <w:r w:rsidR="008572A7">
        <w:tab/>
      </w:r>
      <w:r w:rsidR="008A4C37">
        <w:t>Cooperativa sociale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77" type="#_x0000_t75" style="width:12pt;height:11.25pt" o:ole="">
            <v:imagedata r:id="rId9" o:title=""/>
          </v:shape>
          <w:control r:id="rId15" w:name="OptionButton15" w:shapeid="_x0000_i1077"/>
        </w:object>
      </w:r>
      <w:r w:rsidR="008572A7">
        <w:tab/>
      </w:r>
      <w:r w:rsidR="008A4C37">
        <w:t>Rete associativa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79" type="#_x0000_t75" style="width:12pt;height:11.25pt" o:ole="">
            <v:imagedata r:id="rId9" o:title=""/>
          </v:shape>
          <w:control r:id="rId16" w:name="OptionButton16" w:shapeid="_x0000_i1079"/>
        </w:object>
      </w:r>
      <w:r w:rsidR="008572A7">
        <w:tab/>
      </w:r>
      <w:r w:rsidR="008A4C37">
        <w:t>Società di mutuo soccorso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81" type="#_x0000_t75" style="width:12pt;height:11.25pt" o:ole="">
            <v:imagedata r:id="rId9" o:title=""/>
          </v:shape>
          <w:control r:id="rId17" w:name="OptionButton17" w:shapeid="_x0000_i1081"/>
        </w:object>
      </w:r>
      <w:r w:rsidR="008572A7">
        <w:tab/>
      </w:r>
      <w:r w:rsidR="008A4C37">
        <w:t>Associazione (riconosciuta o non riconosciuta)</w:t>
      </w:r>
    </w:p>
    <w:p w:rsidR="008A4C37" w:rsidRDefault="00A91F4B" w:rsidP="00D16EFF">
      <w:pPr>
        <w:tabs>
          <w:tab w:val="left" w:pos="284"/>
        </w:tabs>
        <w:spacing w:after="40"/>
      </w:pPr>
      <w:r>
        <w:object w:dxaOrig="225" w:dyaOrig="225">
          <v:shape id="_x0000_i1083" type="#_x0000_t75" style="width:12pt;height:11.25pt" o:ole="">
            <v:imagedata r:id="rId9" o:title=""/>
          </v:shape>
          <w:control r:id="rId18" w:name="OptionButton18" w:shapeid="_x0000_i1083"/>
        </w:object>
      </w:r>
      <w:r w:rsidR="008572A7">
        <w:tab/>
      </w:r>
      <w:r w:rsidR="008A4C37">
        <w:t>Fondazione</w:t>
      </w:r>
    </w:p>
    <w:p w:rsidR="008A4C37" w:rsidRDefault="00A91F4B" w:rsidP="00D16EFF">
      <w:pPr>
        <w:tabs>
          <w:tab w:val="left" w:pos="284"/>
        </w:tabs>
      </w:pPr>
      <w:r>
        <w:object w:dxaOrig="225" w:dyaOrig="225">
          <v:shape id="_x0000_i1085" type="#_x0000_t75" style="width:12pt;height:11.25pt" o:ole="">
            <v:imagedata r:id="rId9" o:title=""/>
          </v:shape>
          <w:control r:id="rId19" w:name="OptionButton19" w:shapeid="_x0000_i1085"/>
        </w:object>
      </w:r>
      <w:r w:rsidR="008572A7">
        <w:tab/>
      </w:r>
      <w:r w:rsidR="000842D6">
        <w:t xml:space="preserve">Altro ente </w:t>
      </w:r>
      <w:r w:rsidR="000842D6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</w:p>
    <w:p w:rsidR="008A4C37" w:rsidRDefault="008A4C37" w:rsidP="00DF71F2">
      <w:pPr>
        <w:spacing w:after="100"/>
        <w:rPr>
          <w:i/>
          <w:u w:val="single"/>
        </w:rPr>
      </w:pPr>
      <w:r>
        <w:rPr>
          <w:i/>
          <w:u w:val="single"/>
        </w:rPr>
        <w:t xml:space="preserve">2. </w:t>
      </w:r>
      <w:r w:rsidRPr="008A4C37">
        <w:rPr>
          <w:i/>
          <w:u w:val="single"/>
        </w:rPr>
        <w:t>Iscritt</w:t>
      </w:r>
      <w:r w:rsidR="00D17DA0">
        <w:rPr>
          <w:i/>
          <w:u w:val="single"/>
        </w:rPr>
        <w:t>o</w:t>
      </w:r>
      <w:r w:rsidRPr="008A4C37">
        <w:rPr>
          <w:i/>
          <w:u w:val="single"/>
        </w:rPr>
        <w:t xml:space="preserve"> nel seguente registro/albo na</w:t>
      </w:r>
      <w:r w:rsidR="00EB6E4D">
        <w:rPr>
          <w:i/>
          <w:u w:val="single"/>
        </w:rPr>
        <w:t>zionale/regionale</w:t>
      </w:r>
      <w:r w:rsidRPr="008A4C37">
        <w:rPr>
          <w:i/>
          <w:u w:val="single"/>
        </w:rPr>
        <w:t>:</w:t>
      </w:r>
    </w:p>
    <w:p w:rsidR="00EB6E4D" w:rsidRDefault="000842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B6E4D" w:rsidRDefault="00EB6E4D">
      <w:r>
        <w:t>Numero:</w:t>
      </w:r>
      <w:r w:rsidR="000842D6">
        <w:t xml:space="preserve"> </w:t>
      </w:r>
      <w:r w:rsidR="000842D6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</w:p>
    <w:p w:rsidR="00EB6E4D" w:rsidRDefault="00EB6E4D">
      <w:r>
        <w:t>Data:</w:t>
      </w:r>
      <w:r w:rsidR="000842D6">
        <w:t xml:space="preserve"> </w:t>
      </w:r>
      <w:r w:rsidR="000842D6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</w:p>
    <w:p w:rsidR="008A4C37" w:rsidRPr="00EB6E4D" w:rsidRDefault="008A4C37" w:rsidP="00DF71F2">
      <w:pPr>
        <w:spacing w:after="100"/>
      </w:pPr>
      <w:r w:rsidRPr="00EB6E4D">
        <w:t xml:space="preserve">Sezione di iscrizione all’albo </w:t>
      </w:r>
      <w:r w:rsidR="00C93B10" w:rsidRPr="00EB6E4D">
        <w:t>(solo per le cooperative):</w:t>
      </w:r>
    </w:p>
    <w:p w:rsidR="00C93B10" w:rsidRDefault="00323575" w:rsidP="00D16EFF">
      <w:pPr>
        <w:tabs>
          <w:tab w:val="left" w:pos="284"/>
        </w:tabs>
        <w:spacing w:after="40"/>
      </w:pPr>
      <w:r>
        <w:object w:dxaOrig="225" w:dyaOrig="225">
          <v:shape id="_x0000_i1087" type="#_x0000_t75" style="width:12pt;height:11.25pt" o:ole="">
            <v:imagedata r:id="rId9" o:title=""/>
          </v:shape>
          <w:control r:id="rId20" w:name="OptionButton110" w:shapeid="_x0000_i1087"/>
        </w:object>
      </w:r>
      <w:r w:rsidR="008572A7">
        <w:tab/>
      </w:r>
      <w:r w:rsidR="00C93B10">
        <w:t>Sezione A</w:t>
      </w:r>
    </w:p>
    <w:p w:rsidR="00C93B10" w:rsidRDefault="00323575" w:rsidP="00D16EFF">
      <w:pPr>
        <w:tabs>
          <w:tab w:val="left" w:pos="284"/>
        </w:tabs>
        <w:spacing w:after="40"/>
      </w:pPr>
      <w:r>
        <w:object w:dxaOrig="225" w:dyaOrig="225">
          <v:shape id="_x0000_i1089" type="#_x0000_t75" style="width:12pt;height:11.25pt" o:ole="">
            <v:imagedata r:id="rId9" o:title=""/>
          </v:shape>
          <w:control r:id="rId21" w:name="OptionButton111" w:shapeid="_x0000_i1089"/>
        </w:object>
      </w:r>
      <w:r>
        <w:tab/>
      </w:r>
      <w:r w:rsidR="00C93B10">
        <w:t>Sezione B</w:t>
      </w:r>
    </w:p>
    <w:p w:rsidR="00C93B10" w:rsidRDefault="00323575" w:rsidP="00D16EFF">
      <w:pPr>
        <w:tabs>
          <w:tab w:val="left" w:pos="284"/>
        </w:tabs>
        <w:spacing w:after="40"/>
      </w:pPr>
      <w:r>
        <w:object w:dxaOrig="225" w:dyaOrig="225">
          <v:shape id="_x0000_i1091" type="#_x0000_t75" style="width:12pt;height:11.25pt" o:ole="">
            <v:imagedata r:id="rId9" o:title=""/>
          </v:shape>
          <w:control r:id="rId22" w:name="OptionButton112" w:shapeid="_x0000_i1091"/>
        </w:object>
      </w:r>
      <w:r w:rsidR="009B1B9A">
        <w:tab/>
      </w:r>
      <w:r w:rsidR="00C93B10">
        <w:t>Sezione C</w:t>
      </w:r>
    </w:p>
    <w:p w:rsidR="00C93B10" w:rsidRDefault="00323575" w:rsidP="00D16EFF">
      <w:pPr>
        <w:tabs>
          <w:tab w:val="left" w:pos="284"/>
        </w:tabs>
      </w:pPr>
      <w:r>
        <w:object w:dxaOrig="225" w:dyaOrig="225">
          <v:shape id="_x0000_i1093" type="#_x0000_t75" style="width:12pt;height:11.25pt" o:ole="">
            <v:imagedata r:id="rId9" o:title=""/>
          </v:shape>
          <w:control r:id="rId23" w:name="OptionButton113" w:shapeid="_x0000_i1093"/>
        </w:object>
      </w:r>
      <w:r w:rsidR="009B1B9A">
        <w:tab/>
      </w:r>
      <w:r w:rsidR="00C93B10">
        <w:t>Plurima: sezione A+B</w:t>
      </w:r>
    </w:p>
    <w:p w:rsidR="00AB0E55" w:rsidRPr="00AB0E55" w:rsidRDefault="00AB0E55" w:rsidP="00C93B10">
      <w:r>
        <w:t xml:space="preserve">Chiede la concessione del contributo pari a € </w:t>
      </w:r>
      <w:r w:rsidR="000842D6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  <w:r w:rsidR="001071F7">
        <w:t xml:space="preserve"> per l’acquisto di</w:t>
      </w:r>
      <w:r w:rsidR="00550348">
        <w:rPr>
          <w:rStyle w:val="Rimandonotaapidipagina"/>
        </w:rPr>
        <w:footnoteReference w:id="2"/>
      </w:r>
      <w:r w:rsidR="00550348">
        <w:t xml:space="preserve"> </w:t>
      </w:r>
      <w:r w:rsidR="000842D6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</w:p>
    <w:p w:rsidR="00C93B10" w:rsidRPr="00F44EFA" w:rsidRDefault="00F44EFA" w:rsidP="00C93B10">
      <w:pPr>
        <w:rPr>
          <w:b/>
          <w:u w:val="single"/>
        </w:rPr>
      </w:pPr>
      <w:r w:rsidRPr="00F44EFA">
        <w:rPr>
          <w:b/>
          <w:u w:val="single"/>
        </w:rPr>
        <w:t>Quadro D – Investimento oggetto della domanda</w:t>
      </w:r>
    </w:p>
    <w:p w:rsidR="00F44EFA" w:rsidRDefault="00F44EFA" w:rsidP="00DF71F2">
      <w:pPr>
        <w:spacing w:after="100"/>
        <w:rPr>
          <w:i/>
          <w:u w:val="single"/>
        </w:rPr>
      </w:pPr>
      <w:r w:rsidRPr="00F44EFA">
        <w:rPr>
          <w:i/>
          <w:u w:val="single"/>
        </w:rPr>
        <w:t>1. Tipologia di automezzo acquistato:</w:t>
      </w:r>
    </w:p>
    <w:p w:rsidR="00F44EFA" w:rsidRDefault="009B1B9A" w:rsidP="00D16EFF">
      <w:pPr>
        <w:tabs>
          <w:tab w:val="left" w:pos="284"/>
        </w:tabs>
        <w:spacing w:after="40"/>
      </w:pPr>
      <w:r>
        <w:object w:dxaOrig="225" w:dyaOrig="225">
          <v:shape id="_x0000_i1095" type="#_x0000_t75" style="width:12pt;height:11.25pt" o:ole="">
            <v:imagedata r:id="rId9" o:title=""/>
          </v:shape>
          <w:control r:id="rId24" w:name="OptionButton114" w:shapeid="_x0000_i1095"/>
        </w:object>
      </w:r>
      <w:r>
        <w:tab/>
      </w:r>
      <w:r w:rsidR="00F44EFA">
        <w:t>Autoveicolo di categoria M1</w:t>
      </w:r>
    </w:p>
    <w:p w:rsidR="00F44EFA" w:rsidRDefault="009B1B9A" w:rsidP="00D16EFF">
      <w:pPr>
        <w:tabs>
          <w:tab w:val="left" w:pos="284"/>
        </w:tabs>
      </w:pPr>
      <w:r>
        <w:object w:dxaOrig="225" w:dyaOrig="225">
          <v:shape id="_x0000_i1097" type="#_x0000_t75" style="width:12pt;height:11.25pt" o:ole="">
            <v:imagedata r:id="rId9" o:title=""/>
          </v:shape>
          <w:control r:id="rId25" w:name="OptionButton115" w:shapeid="_x0000_i1097"/>
        </w:object>
      </w:r>
      <w:r>
        <w:tab/>
      </w:r>
      <w:r w:rsidR="00F44EFA">
        <w:t>Autoveicolo di categoria M2</w:t>
      </w:r>
    </w:p>
    <w:p w:rsidR="009949F2" w:rsidRPr="00170247" w:rsidRDefault="009949F2" w:rsidP="00DF71F2">
      <w:pPr>
        <w:spacing w:after="100"/>
        <w:rPr>
          <w:i/>
          <w:u w:val="single"/>
        </w:rPr>
      </w:pPr>
      <w:r w:rsidRPr="00170247">
        <w:rPr>
          <w:i/>
          <w:u w:val="single"/>
        </w:rPr>
        <w:t>2. Riepilogo spese effettuate:</w:t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le spese di acquisto per veicoli nuovi di fabbrica, omologati dal costruttore, e immatricolati per la prima volta in Italia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le spese di acquisto per veicoli c.d. “KM 0”, omologati dal costruttore, e immatricolati per la prima volta in Italia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le spese di messa in strada, collaudo e immatricolazione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i costi per l’allestimento dell’autoveicolo finalizzati a permettere il trasporto di persone con disabilità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l’IVA qualora rappresenti un costo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altro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4410AB" w:rsidRPr="009949F2" w:rsidRDefault="004410AB" w:rsidP="00BC3C68">
      <w:pPr>
        <w:spacing w:before="200"/>
        <w:rPr>
          <w:i/>
          <w:u w:val="single"/>
        </w:rPr>
      </w:pPr>
      <w:r>
        <w:rPr>
          <w:i/>
          <w:u w:val="single"/>
        </w:rPr>
        <w:t>3</w:t>
      </w:r>
      <w:r w:rsidRPr="009949F2">
        <w:rPr>
          <w:i/>
          <w:u w:val="single"/>
        </w:rPr>
        <w:t xml:space="preserve">. </w:t>
      </w:r>
      <w:r w:rsidR="00E2229A">
        <w:rPr>
          <w:i/>
          <w:u w:val="single"/>
        </w:rPr>
        <w:t>Contrib</w:t>
      </w:r>
      <w:r>
        <w:rPr>
          <w:i/>
          <w:u w:val="single"/>
        </w:rPr>
        <w:t>uti già ricevuti per il medesimo acquisto</w:t>
      </w:r>
      <w:r w:rsidRPr="009949F2">
        <w:rPr>
          <w:i/>
          <w:u w:val="single"/>
        </w:rPr>
        <w:t>:</w:t>
      </w:r>
    </w:p>
    <w:p w:rsidR="004410AB" w:rsidRDefault="004410AB" w:rsidP="00D17DA0">
      <w:pPr>
        <w:pStyle w:val="Paragrafoelenco"/>
        <w:numPr>
          <w:ilvl w:val="0"/>
          <w:numId w:val="18"/>
        </w:numPr>
        <w:tabs>
          <w:tab w:val="clear" w:pos="720"/>
          <w:tab w:val="left" w:pos="2127"/>
        </w:tabs>
        <w:ind w:left="426"/>
      </w:pPr>
      <w:r>
        <w:t>Ente erogante</w:t>
      </w:r>
      <w:r w:rsidR="00550348">
        <w:rPr>
          <w:rStyle w:val="Rimandonotaapidipagina"/>
        </w:rPr>
        <w:footnoteReference w:id="3"/>
      </w:r>
      <w:r w:rsidR="00834A76">
        <w:t xml:space="preserve">: </w:t>
      </w:r>
      <w:r w:rsidR="00834A76">
        <w:fldChar w:fldCharType="begin">
          <w:ffData>
            <w:name w:val=""/>
            <w:enabled/>
            <w:calcOnExit w:val="0"/>
            <w:textInput/>
          </w:ffData>
        </w:fldChar>
      </w:r>
      <w:r w:rsidR="00834A76">
        <w:instrText xml:space="preserve"> FORMTEXT </w:instrText>
      </w:r>
      <w:r w:rsidR="00834A76">
        <w:fldChar w:fldCharType="separate"/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fldChar w:fldCharType="end"/>
      </w:r>
    </w:p>
    <w:p w:rsidR="004410AB" w:rsidRDefault="004410AB" w:rsidP="004410AB">
      <w:pPr>
        <w:pStyle w:val="Paragrafoelenco"/>
        <w:numPr>
          <w:ilvl w:val="0"/>
          <w:numId w:val="18"/>
        </w:numPr>
        <w:tabs>
          <w:tab w:val="clear" w:pos="720"/>
          <w:tab w:val="left" w:pos="7088"/>
        </w:tabs>
        <w:ind w:left="426"/>
      </w:pPr>
      <w:r>
        <w:t>Importo</w:t>
      </w:r>
      <w:r>
        <w:tab/>
        <w:t xml:space="preserve">€ </w:t>
      </w:r>
      <w:r w:rsidR="00834A76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>
        <w:instrText xml:space="preserve"> FORMTEXT </w:instrText>
      </w:r>
      <w:r w:rsidR="00834A76">
        <w:fldChar w:fldCharType="separate"/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fldChar w:fldCharType="end"/>
      </w:r>
    </w:p>
    <w:p w:rsidR="00A14251" w:rsidRDefault="00A14251" w:rsidP="00F44EFA">
      <w:pPr>
        <w:rPr>
          <w:b/>
          <w:u w:val="single"/>
        </w:rPr>
      </w:pPr>
      <w:r w:rsidRPr="00A14251">
        <w:rPr>
          <w:b/>
          <w:u w:val="single"/>
        </w:rPr>
        <w:t>Quadro E – Estremi per il pagamento del contributo</w:t>
      </w:r>
    </w:p>
    <w:p w:rsidR="00A14251" w:rsidRDefault="00550348" w:rsidP="00A14251">
      <w:r>
        <w:t>Intestatario</w:t>
      </w:r>
      <w:r>
        <w:rPr>
          <w:rStyle w:val="Rimandonotaapidipagina"/>
        </w:rPr>
        <w:footnoteReference w:id="4"/>
      </w:r>
      <w:r w:rsidR="0096554F">
        <w:t xml:space="preserve">: </w:t>
      </w:r>
      <w:r w:rsidR="0096554F">
        <w:fldChar w:fldCharType="begin">
          <w:ffData>
            <w:name w:val=""/>
            <w:enabled/>
            <w:calcOnExit w:val="0"/>
            <w:textInput/>
          </w:ffData>
        </w:fldChar>
      </w:r>
      <w:r w:rsidR="0096554F">
        <w:instrText xml:space="preserve"> FORMTEXT </w:instrText>
      </w:r>
      <w:r w:rsidR="0096554F">
        <w:fldChar w:fldCharType="separate"/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fldChar w:fldCharType="end"/>
      </w:r>
    </w:p>
    <w:p w:rsidR="00A14251" w:rsidRDefault="0096554F" w:rsidP="00A14251">
      <w:r>
        <w:t xml:space="preserve">Istituto: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4251" w:rsidRDefault="0096554F" w:rsidP="00A14251">
      <w:r>
        <w:t xml:space="preserve">Agenzia: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4251" w:rsidRDefault="00A14251" w:rsidP="00A14251">
      <w:r>
        <w:t>Codice IBAN:</w:t>
      </w:r>
    </w:p>
    <w:tbl>
      <w:tblPr>
        <w:tblpPr w:leftFromText="141" w:rightFromText="141" w:vertAnchor="page" w:horzAnchor="margin" w:tblpXSpec="center" w:tblpY="6226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1"/>
        <w:gridCol w:w="494"/>
        <w:gridCol w:w="494"/>
        <w:gridCol w:w="575"/>
        <w:gridCol w:w="330"/>
        <w:gridCol w:w="330"/>
        <w:gridCol w:w="330"/>
        <w:gridCol w:w="330"/>
        <w:gridCol w:w="330"/>
        <w:gridCol w:w="333"/>
        <w:gridCol w:w="333"/>
        <w:gridCol w:w="333"/>
        <w:gridCol w:w="333"/>
        <w:gridCol w:w="333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</w:tblGrid>
      <w:tr w:rsidR="00DF71F2" w:rsidRPr="00D02F53" w:rsidTr="00DF71F2">
        <w:trPr>
          <w:trHeight w:val="435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Cod. paese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Cod. controllo</w:t>
            </w: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CIN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ABI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CAB</w:t>
            </w:r>
          </w:p>
        </w:tc>
        <w:tc>
          <w:tcPr>
            <w:tcW w:w="396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N° conto corrente</w:t>
            </w:r>
          </w:p>
        </w:tc>
      </w:tr>
      <w:tr w:rsidR="00DF71F2" w:rsidRPr="00D02F53" w:rsidTr="00DF71F2">
        <w:trPr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2" w:rsidRPr="00D02F53" w:rsidRDefault="00DF71F2" w:rsidP="00DF71F2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</w:tbl>
    <w:p w:rsidR="00BC3C68" w:rsidRDefault="00BC3C68" w:rsidP="00BC3C68">
      <w:pPr>
        <w:spacing w:after="0" w:line="240" w:lineRule="auto"/>
        <w:jc w:val="center"/>
        <w:rPr>
          <w:spacing w:val="26"/>
          <w:sz w:val="24"/>
          <w:szCs w:val="24"/>
        </w:rPr>
      </w:pPr>
    </w:p>
    <w:p w:rsidR="009D2459" w:rsidRPr="00D02F53" w:rsidRDefault="009D2459" w:rsidP="00BC3C68">
      <w:pPr>
        <w:jc w:val="center"/>
        <w:rPr>
          <w:spacing w:val="26"/>
          <w:sz w:val="24"/>
          <w:szCs w:val="24"/>
        </w:rPr>
      </w:pPr>
      <w:r w:rsidRPr="00D02F53">
        <w:rPr>
          <w:spacing w:val="26"/>
          <w:sz w:val="24"/>
          <w:szCs w:val="24"/>
        </w:rPr>
        <w:t>DICHIARA</w:t>
      </w:r>
      <w:r>
        <w:rPr>
          <w:spacing w:val="26"/>
          <w:sz w:val="24"/>
          <w:szCs w:val="24"/>
        </w:rPr>
        <w:t xml:space="preserve"> INOLTRE</w:t>
      </w:r>
    </w:p>
    <w:p w:rsidR="002A20A4" w:rsidRPr="0096554F" w:rsidRDefault="009C7A8E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d</w:t>
      </w:r>
      <w:r w:rsidR="002A20A4" w:rsidRPr="0096554F">
        <w:rPr>
          <w:rFonts w:eastAsia="Lucida Sans Unicode" w:cs="F"/>
          <w:kern w:val="3"/>
        </w:rPr>
        <w:t>i essere a conoscenza delle disposizioni contenute nel bando per la concessione di contributi agli enti del Terzo settore per il sostegno del sistema di mobilità ed accessibilità a favore delle persone con disabilità;</w:t>
      </w:r>
    </w:p>
    <w:p w:rsidR="002A20A4" w:rsidRPr="0096554F" w:rsidRDefault="002A20A4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che le informazioni rese con la presente domanda corrispondono al vero;</w:t>
      </w:r>
    </w:p>
    <w:p w:rsidR="002A20A4" w:rsidRPr="0096554F" w:rsidRDefault="002A20A4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di essere a conoscenza degli obblighi di pubblicazione previsti dall’art. 1, commi 125-127, della legge 04 agosto 2017, n. 124 e ss.mm.ii (Legge annuale per il mercato e la concorrenza) e delle conseguenze ivi previste per il mancato adempimento;</w:t>
      </w:r>
    </w:p>
    <w:p w:rsidR="00576927" w:rsidRPr="0096554F" w:rsidRDefault="00576927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Times New Roman" w:cs="DecimaWE Rg"/>
          <w:kern w:val="3"/>
        </w:rPr>
        <w:t>non è destinataria/o di sanzioni interdittive ai sensi dell’articolo 9, comma 2, del decreto legislativo 231/2001</w:t>
      </w:r>
      <w:r w:rsidRPr="0096554F">
        <w:rPr>
          <w:rFonts w:eastAsia="Times New Roman" w:cs="DecimaWE Rg"/>
          <w:kern w:val="3"/>
          <w:lang w:eastAsia="it-IT"/>
        </w:rPr>
        <w:t>;</w:t>
      </w:r>
    </w:p>
    <w:p w:rsidR="00576927" w:rsidRPr="0096554F" w:rsidRDefault="002A20A4" w:rsidP="00BC3C6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t>di essere a conoscenza di quanto previsto</w:t>
      </w:r>
      <w:r w:rsidR="00576927" w:rsidRPr="0096554F">
        <w:rPr>
          <w:rFonts w:eastAsia="Times New Roman" w:cs="DecimaWE Rg"/>
          <w:kern w:val="3"/>
          <w:lang w:eastAsia="it-IT"/>
        </w:rPr>
        <w:t xml:space="preserve"> dall’articolo 31 della legge regionale 7/2000</w:t>
      </w:r>
      <w:r w:rsidRPr="0096554F">
        <w:rPr>
          <w:rFonts w:eastAsia="Times New Roman" w:cs="DecimaWE Rg"/>
          <w:kern w:val="3"/>
          <w:lang w:eastAsia="it-IT"/>
        </w:rPr>
        <w:t xml:space="preserve"> relativo</w:t>
      </w:r>
      <w:r w:rsidR="00576927" w:rsidRPr="0096554F">
        <w:rPr>
          <w:rFonts w:eastAsia="Times New Roman" w:cs="DecimaWE Rg"/>
          <w:kern w:val="3"/>
          <w:lang w:eastAsia="it-IT"/>
        </w:rPr>
        <w:t xml:space="preserve"> all’inammissibilità della concessione di incentivi di qualsiasi tipo a fronte di rapporti giuridici instaurati, a qualunque titolo, tra società, persone giuridiche, amministratori, soci, ovvero tra coniugi, parenti e affini sino al secondo grado;</w:t>
      </w:r>
    </w:p>
    <w:p w:rsidR="00576927" w:rsidRPr="0096554F" w:rsidRDefault="00576927" w:rsidP="000B15EA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t>che il regime IVA è il seguente (barrare la voce interessata):</w:t>
      </w:r>
    </w:p>
    <w:p w:rsidR="00576927" w:rsidRPr="00417791" w:rsidRDefault="00417791" w:rsidP="000B15EA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>
          <v:shape id="_x0000_i1099" type="#_x0000_t75" style="width:12pt;height:11.25pt" o:ole="">
            <v:imagedata r:id="rId9" o:title=""/>
          </v:shape>
          <w:control r:id="rId26" w:name="OptionButton1101" w:shapeid="_x0000_i1099"/>
        </w:object>
      </w:r>
      <w:r>
        <w:tab/>
      </w:r>
      <w:r w:rsidR="00740246" w:rsidRPr="00417791">
        <w:rPr>
          <w:rFonts w:eastAsia="Times New Roman" w:cs="DecimaWE Rg"/>
          <w:kern w:val="3"/>
          <w:lang w:eastAsia="it-IT"/>
        </w:rPr>
        <w:t xml:space="preserve">l’IVA costituisce un costo in quanto indetraibile </w:t>
      </w:r>
      <w:r w:rsidR="00576927" w:rsidRPr="00417791">
        <w:rPr>
          <w:rFonts w:eastAsia="Times New Roman" w:cs="DecimaWE Rg"/>
          <w:kern w:val="3"/>
          <w:lang w:eastAsia="it-IT"/>
        </w:rPr>
        <w:t xml:space="preserve">nella misura del </w:t>
      </w:r>
      <w:r w:rsidR="0096554F" w:rsidRPr="0096554F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6554F" w:rsidRPr="0096554F">
        <w:instrText xml:space="preserve"> FORMTEXT </w:instrText>
      </w:r>
      <w:r w:rsidR="0096554F" w:rsidRPr="0096554F">
        <w:fldChar w:fldCharType="separate"/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fldChar w:fldCharType="end"/>
      </w:r>
      <w:r w:rsidR="00576927" w:rsidRPr="00417791">
        <w:rPr>
          <w:rFonts w:eastAsia="Times New Roman" w:cs="DecimaWE Rg"/>
          <w:kern w:val="3"/>
          <w:lang w:eastAsia="it-IT"/>
        </w:rPr>
        <w:t>%</w:t>
      </w:r>
    </w:p>
    <w:p w:rsidR="00576927" w:rsidRPr="00417791" w:rsidRDefault="00417791" w:rsidP="000B15EA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>
          <v:shape id="_x0000_i1101" type="#_x0000_t75" style="width:12pt;height:11.25pt" o:ole="">
            <v:imagedata r:id="rId9" o:title=""/>
          </v:shape>
          <w:control r:id="rId27" w:name="OptionButton11011" w:shapeid="_x0000_i1101"/>
        </w:object>
      </w:r>
      <w:r>
        <w:tab/>
      </w:r>
      <w:r w:rsidR="00740246" w:rsidRPr="00417791">
        <w:rPr>
          <w:rFonts w:eastAsia="Times New Roman" w:cs="DecimaWE Rg"/>
          <w:kern w:val="3"/>
          <w:lang w:eastAsia="it-IT"/>
        </w:rPr>
        <w:t>l’IVA costituisce un costo in quanto indetraibile al 100%</w:t>
      </w:r>
    </w:p>
    <w:p w:rsidR="00550348" w:rsidRPr="00417791" w:rsidRDefault="00417791" w:rsidP="000B15EA">
      <w:pPr>
        <w:tabs>
          <w:tab w:val="left" w:pos="567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DecimaWE Rg" w:eastAsia="Times New Roman" w:hAnsi="DecimaWE Rg" w:cs="DecimaWE Rg"/>
          <w:kern w:val="3"/>
          <w:lang w:eastAsia="it-IT"/>
        </w:rPr>
      </w:pPr>
      <w:r>
        <w:object w:dxaOrig="225" w:dyaOrig="225">
          <v:shape id="_x0000_i1103" type="#_x0000_t75" style="width:12pt;height:11.25pt" o:ole="">
            <v:imagedata r:id="rId9" o:title=""/>
          </v:shape>
          <w:control r:id="rId28" w:name="OptionButton11012" w:shapeid="_x0000_i1103"/>
        </w:object>
      </w:r>
      <w:r>
        <w:tab/>
      </w:r>
      <w:r w:rsidR="00740246" w:rsidRPr="00417791">
        <w:rPr>
          <w:rFonts w:eastAsia="Times New Roman" w:cs="DecimaWE Rg"/>
          <w:kern w:val="3"/>
          <w:lang w:eastAsia="it-IT"/>
        </w:rPr>
        <w:t>l’IVA non costituisce un costo in quanto detraibile al 100%</w:t>
      </w:r>
    </w:p>
    <w:p w:rsidR="00576927" w:rsidRPr="00417791" w:rsidRDefault="002C49AE" w:rsidP="000B15EA">
      <w:pPr>
        <w:pStyle w:val="Paragrafoelenco"/>
        <w:numPr>
          <w:ilvl w:val="0"/>
          <w:numId w:val="14"/>
        </w:numPr>
        <w:tabs>
          <w:tab w:val="left" w:pos="993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t>che</w:t>
      </w:r>
      <w:r w:rsidR="00576927" w:rsidRPr="0096554F">
        <w:rPr>
          <w:rFonts w:eastAsia="Times New Roman" w:cs="DecimaWE Rg"/>
          <w:kern w:val="3"/>
          <w:lang w:eastAsia="it-IT"/>
        </w:rPr>
        <w:t>, in riferimento agli obblighi di assoluzione dell’imposta di bollo ai sensi del D.P.R. 642/1972 e ss.mm.ii.:</w:t>
      </w:r>
    </w:p>
    <w:p w:rsidR="00576927" w:rsidRPr="00417791" w:rsidRDefault="00417791" w:rsidP="000B15EA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>
          <v:shape id="_x0000_i1105" type="#_x0000_t75" style="width:12pt;height:11.25pt" o:ole="">
            <v:imagedata r:id="rId9" o:title=""/>
          </v:shape>
          <w:control r:id="rId29" w:name="OptionButton11013" w:shapeid="_x0000_i1105"/>
        </w:object>
      </w:r>
      <w:r>
        <w:tab/>
      </w:r>
      <w:r w:rsidR="00576927" w:rsidRPr="00417791">
        <w:rPr>
          <w:rFonts w:eastAsia="Times New Roman" w:cs="DecimaWE Rg"/>
          <w:kern w:val="3"/>
          <w:lang w:eastAsia="it-IT"/>
        </w:rPr>
        <w:t>è esente dall’imposta di bollo</w:t>
      </w:r>
      <w:r w:rsidR="0096554F" w:rsidRPr="00417791">
        <w:rPr>
          <w:rFonts w:eastAsia="Times New Roman" w:cs="DecimaWE Rg"/>
          <w:kern w:val="3"/>
          <w:lang w:eastAsia="it-IT"/>
        </w:rPr>
        <w:t xml:space="preserve"> ai sensi di </w:t>
      </w:r>
      <w:r w:rsidR="0096554F" w:rsidRPr="0096554F">
        <w:fldChar w:fldCharType="begin">
          <w:ffData>
            <w:name w:val=""/>
            <w:enabled/>
            <w:calcOnExit w:val="0"/>
            <w:textInput/>
          </w:ffData>
        </w:fldChar>
      </w:r>
      <w:r w:rsidR="0096554F" w:rsidRPr="0096554F">
        <w:instrText xml:space="preserve"> FORMTEXT </w:instrText>
      </w:r>
      <w:r w:rsidR="0096554F" w:rsidRPr="0096554F">
        <w:fldChar w:fldCharType="separate"/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fldChar w:fldCharType="end"/>
      </w:r>
    </w:p>
    <w:p w:rsidR="002A20A4" w:rsidRPr="00BC3C68" w:rsidRDefault="00417791" w:rsidP="00BC3C68">
      <w:pPr>
        <w:tabs>
          <w:tab w:val="left" w:pos="567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>
          <v:shape id="_x0000_i1107" type="#_x0000_t75" style="width:12pt;height:11.25pt" o:ole="">
            <v:imagedata r:id="rId9" o:title=""/>
          </v:shape>
          <w:control r:id="rId30" w:name="OptionButton110131" w:shapeid="_x0000_i1107"/>
        </w:object>
      </w:r>
      <w:r>
        <w:tab/>
      </w:r>
      <w:r w:rsidR="002C49AE" w:rsidRPr="00417791">
        <w:rPr>
          <w:rFonts w:eastAsia="Times New Roman" w:cs="DecimaWE Rg"/>
          <w:kern w:val="3"/>
          <w:lang w:eastAsia="it-IT"/>
        </w:rPr>
        <w:t>non è esente dall’imposta di bollo</w:t>
      </w:r>
    </w:p>
    <w:p w:rsidR="00FA19A8" w:rsidRPr="00BC3C68" w:rsidRDefault="002A20A4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lastRenderedPageBreak/>
        <w:t>di esonerare codesta Amministrazione da ogni responsabilità per errori in cui la medesima possa incorrere in conseguenza di inesatte indicazioni cont</w:t>
      </w:r>
      <w:r w:rsidR="00FA19A8" w:rsidRPr="0096554F">
        <w:rPr>
          <w:rFonts w:eastAsia="Times New Roman" w:cs="DecimaWE Rg"/>
          <w:kern w:val="3"/>
          <w:lang w:eastAsia="it-IT"/>
        </w:rPr>
        <w:t xml:space="preserve">enute nella presente istanza e </w:t>
      </w:r>
      <w:r w:rsidRPr="0096554F">
        <w:rPr>
          <w:rFonts w:eastAsia="Times New Roman" w:cs="DecimaWE Rg"/>
          <w:kern w:val="3"/>
          <w:lang w:eastAsia="it-IT"/>
        </w:rPr>
        <w:t>per effetto di mancata comun</w:t>
      </w:r>
      <w:r w:rsidR="00FA19A8" w:rsidRPr="0096554F">
        <w:rPr>
          <w:rFonts w:eastAsia="Times New Roman" w:cs="DecimaWE Rg"/>
          <w:kern w:val="3"/>
          <w:lang w:eastAsia="it-IT"/>
        </w:rPr>
        <w:t>i</w:t>
      </w:r>
      <w:r w:rsidRPr="0096554F">
        <w:rPr>
          <w:rFonts w:eastAsia="Times New Roman" w:cs="DecimaWE Rg"/>
          <w:kern w:val="3"/>
          <w:lang w:eastAsia="it-IT"/>
        </w:rPr>
        <w:t>cazione, nelle dovute forme, di eventuali variazioni successive</w:t>
      </w:r>
      <w:r w:rsidR="00FA19A8" w:rsidRPr="0096554F">
        <w:rPr>
          <w:rFonts w:eastAsia="Times New Roman" w:cs="DecimaWE Rg"/>
          <w:kern w:val="3"/>
          <w:lang w:eastAsia="it-IT"/>
        </w:rPr>
        <w:t>;</w:t>
      </w:r>
    </w:p>
    <w:p w:rsidR="00D06C2D" w:rsidRPr="00BC3C68" w:rsidRDefault="00FA19A8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t>di esonerare codesta Amministrazione da ogni responsabilità per la dispersione di comunicazioni dipendente da inesatta indicazione del recapito a cui inviare le comunicazioni relative al procedimento, mancata o tardiva comunicazione dell’eventuale cambiamento del recapito indicato in domanda, o dovuta ad eventuali disguidi postali o telegrafici, anche imputabili a fatti di terzi, caso fortuito o forza maggiore;</w:t>
      </w:r>
    </w:p>
    <w:p w:rsidR="00D06C2D" w:rsidRPr="0096554F" w:rsidRDefault="00D06C2D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t>di aver preso visione dell’informativa relativa al trattamento dei dati personali ai sensi di quanto previsto dal Regolamento (UE) 2016/679 e dal D.Lgs. 196/2003 (Codice in materia di trattamento</w:t>
      </w:r>
      <w:r w:rsidR="00042F5A" w:rsidRPr="0096554F">
        <w:rPr>
          <w:rFonts w:eastAsia="Times New Roman" w:cs="DecimaWE Rg"/>
          <w:kern w:val="3"/>
          <w:lang w:eastAsia="it-IT"/>
        </w:rPr>
        <w:t xml:space="preserve"> dei dati personali) allegata al bando per la concessione di contributi agli enti del Terzo settore per il sostegno del sistema di mobilità ed accessibilità a favore delle persone con disabilità</w:t>
      </w:r>
      <w:r w:rsidRPr="0096554F">
        <w:rPr>
          <w:rFonts w:eastAsia="Times New Roman" w:cs="DecimaWE Rg"/>
          <w:kern w:val="3"/>
          <w:lang w:eastAsia="it-IT"/>
        </w:rPr>
        <w:t>;</w:t>
      </w:r>
    </w:p>
    <w:p w:rsidR="00386276" w:rsidRPr="0096554F" w:rsidRDefault="00386276" w:rsidP="00BC3C68">
      <w:pPr>
        <w:tabs>
          <w:tab w:val="left" w:pos="993"/>
        </w:tabs>
        <w:suppressAutoHyphens/>
        <w:autoSpaceDN w:val="0"/>
        <w:spacing w:before="200" w:line="240" w:lineRule="auto"/>
        <w:jc w:val="center"/>
        <w:textAlignment w:val="baseline"/>
        <w:rPr>
          <w:spacing w:val="26"/>
        </w:rPr>
      </w:pPr>
      <w:r w:rsidRPr="0096554F">
        <w:rPr>
          <w:spacing w:val="26"/>
        </w:rPr>
        <w:t>ALLEGA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 xml:space="preserve"> copia dello statuto o dell’accordo vigente tra gli aderenti all’ente con l’evidenza delle finalità istituzionali relative alla tutela e alla promozione sociale delle persone con disabilità.;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copia conforme delle fatture relative alle spese sostenute per le finalità del presente bando;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copia conforme del libretto di circolazione del veicolo acquistato;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copia conforme del contratto di acquisto e trascrizione al PRA;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fotocopia fronte retro del documento d’identità in corso di validità del legale rappresentante del soggetto richiedente;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eventuale convenzione e/o accordo con pubblica amministrazione per lo svolgimento delle attività di trasporto di persone con disabilità, ai fini della verifica dei requisiti di cui all’art.9 comma 5 del presente bando;</w:t>
      </w:r>
    </w:p>
    <w:p w:rsidR="00386276" w:rsidRPr="00BC3C68" w:rsidRDefault="00386276" w:rsidP="00BC3C68">
      <w:pPr>
        <w:tabs>
          <w:tab w:val="left" w:pos="993"/>
        </w:tabs>
        <w:suppressAutoHyphens/>
        <w:autoSpaceDN w:val="0"/>
        <w:spacing w:before="200" w:line="240" w:lineRule="auto"/>
        <w:jc w:val="center"/>
        <w:textAlignment w:val="baseline"/>
        <w:rPr>
          <w:spacing w:val="26"/>
        </w:rPr>
      </w:pPr>
      <w:r w:rsidRPr="0096554F">
        <w:rPr>
          <w:spacing w:val="26"/>
        </w:rPr>
        <w:t>SI IMPEGNA A</w:t>
      </w:r>
    </w:p>
    <w:p w:rsidR="00386276" w:rsidRPr="0096554F" w:rsidRDefault="00386276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comunicare tempestivamente all’Amministrazione competente ogni variazione dei dati dichiarati nella presente domanda, intervenuta successivamente alla presentazione della stessa;</w:t>
      </w:r>
    </w:p>
    <w:p w:rsidR="00386276" w:rsidRPr="0096554F" w:rsidRDefault="00D06C2D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rispettare gli obblighi di cui all’art</w:t>
      </w:r>
      <w:r w:rsidRPr="0096554F">
        <w:rPr>
          <w:rFonts w:eastAsia="Lucida Sans Unicode" w:cs="F"/>
          <w:color w:val="FF0000"/>
          <w:kern w:val="3"/>
        </w:rPr>
        <w:t>.</w:t>
      </w:r>
      <w:r w:rsidRPr="0096554F">
        <w:rPr>
          <w:rFonts w:eastAsia="Lucida Sans Unicode" w:cs="F"/>
          <w:kern w:val="3"/>
        </w:rPr>
        <w:t>1</w:t>
      </w:r>
      <w:r w:rsidR="00A21DCD" w:rsidRPr="0096554F">
        <w:rPr>
          <w:rFonts w:eastAsia="Lucida Sans Unicode" w:cs="F"/>
          <w:kern w:val="3"/>
        </w:rPr>
        <w:t>1</w:t>
      </w:r>
      <w:r w:rsidRPr="0096554F">
        <w:rPr>
          <w:rFonts w:eastAsia="Lucida Sans Unicode" w:cs="F"/>
          <w:kern w:val="3"/>
        </w:rPr>
        <w:t xml:space="preserve"> del ba</w:t>
      </w:r>
      <w:r w:rsidR="0096554F">
        <w:rPr>
          <w:rFonts w:eastAsia="Lucida Sans Unicode" w:cs="F"/>
          <w:kern w:val="3"/>
        </w:rPr>
        <w:t>ndo (obblighi del beneficiario)</w:t>
      </w:r>
      <w:r w:rsidR="00386276" w:rsidRPr="0096554F">
        <w:rPr>
          <w:rFonts w:eastAsia="Lucida Sans Unicode" w:cs="F"/>
          <w:kern w:val="3"/>
        </w:rPr>
        <w:t>;</w:t>
      </w:r>
    </w:p>
    <w:p w:rsidR="00386276" w:rsidRPr="0096554F" w:rsidRDefault="00386276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consentire che siano effettuati, a cura dell’Ufficio com</w:t>
      </w:r>
      <w:r w:rsidR="00D17DA0" w:rsidRPr="0096554F">
        <w:rPr>
          <w:rFonts w:eastAsia="Lucida Sans Unicode" w:cs="F"/>
          <w:kern w:val="3"/>
        </w:rPr>
        <w:t xml:space="preserve">petente, opportuni controlli, </w:t>
      </w:r>
      <w:r w:rsidR="000810AF" w:rsidRPr="0096554F">
        <w:rPr>
          <w:rFonts w:eastAsia="Lucida Sans Unicode" w:cs="F"/>
          <w:kern w:val="3"/>
        </w:rPr>
        <w:t xml:space="preserve"> </w:t>
      </w:r>
      <w:r w:rsidRPr="0096554F">
        <w:rPr>
          <w:rFonts w:eastAsia="Lucida Sans Unicode" w:cs="F"/>
          <w:kern w:val="3"/>
        </w:rPr>
        <w:t>volti ad assicurare l’esatto adempimento degli obblighi di cui sopra.</w:t>
      </w:r>
    </w:p>
    <w:p w:rsidR="00601302" w:rsidRDefault="00601302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BC3C68" w:rsidRDefault="00BC3C68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BC3C68" w:rsidRPr="0096554F" w:rsidRDefault="00BC3C68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601302" w:rsidRPr="0096554F" w:rsidRDefault="00601302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Luogo e data</w:t>
      </w:r>
      <w:r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</w:rPr>
        <w:tab/>
        <w:t>Firma del legale rappresentante</w:t>
      </w:r>
    </w:p>
    <w:p w:rsidR="00601302" w:rsidRPr="0096554F" w:rsidRDefault="00601302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601302" w:rsidRPr="0096554F" w:rsidRDefault="00F3684E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  <w:u w:val="single"/>
        </w:rPr>
      </w:pP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</w:p>
    <w:sectPr w:rsidR="00601302" w:rsidRPr="0096554F" w:rsidSect="00783757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CB" w:rsidRDefault="00BD38CB" w:rsidP="00E55153">
      <w:pPr>
        <w:spacing w:after="0" w:line="240" w:lineRule="auto"/>
      </w:pPr>
      <w:r>
        <w:separator/>
      </w:r>
    </w:p>
  </w:endnote>
  <w:endnote w:type="continuationSeparator" w:id="0">
    <w:p w:rsidR="00BD38CB" w:rsidRDefault="00BD38CB" w:rsidP="00E5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96413"/>
      <w:docPartObj>
        <w:docPartGallery w:val="Page Numbers (Bottom of Page)"/>
        <w:docPartUnique/>
      </w:docPartObj>
    </w:sdtPr>
    <w:sdtEndPr/>
    <w:sdtContent>
      <w:p w:rsidR="00C930E6" w:rsidRDefault="00C930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C8">
          <w:rPr>
            <w:noProof/>
          </w:rPr>
          <w:t>2</w:t>
        </w:r>
        <w:r>
          <w:fldChar w:fldCharType="end"/>
        </w:r>
      </w:p>
    </w:sdtContent>
  </w:sdt>
  <w:p w:rsidR="00C930E6" w:rsidRDefault="00C930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E6" w:rsidRDefault="00C930E6" w:rsidP="00645F27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CB" w:rsidRDefault="00BD38CB" w:rsidP="00E55153">
      <w:pPr>
        <w:spacing w:after="0" w:line="240" w:lineRule="auto"/>
      </w:pPr>
      <w:r>
        <w:separator/>
      </w:r>
    </w:p>
  </w:footnote>
  <w:footnote w:type="continuationSeparator" w:id="0">
    <w:p w:rsidR="00BD38CB" w:rsidRDefault="00BD38CB" w:rsidP="00E55153">
      <w:pPr>
        <w:spacing w:after="0" w:line="240" w:lineRule="auto"/>
      </w:pPr>
      <w:r>
        <w:continuationSeparator/>
      </w:r>
    </w:p>
  </w:footnote>
  <w:footnote w:id="1">
    <w:p w:rsidR="001071F7" w:rsidRDefault="001071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71F7">
        <w:rPr>
          <w:sz w:val="16"/>
          <w:szCs w:val="16"/>
        </w:rPr>
        <w:t>Indicare esattamente la denominazione riportata nello statuto dell’ente</w:t>
      </w:r>
    </w:p>
  </w:footnote>
  <w:footnote w:id="2">
    <w:p w:rsidR="00550348" w:rsidRDefault="00550348" w:rsidP="005503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71F7">
        <w:rPr>
          <w:sz w:val="16"/>
          <w:szCs w:val="16"/>
        </w:rPr>
        <w:t>Indicare marca modello e targa automezzo</w:t>
      </w:r>
    </w:p>
  </w:footnote>
  <w:footnote w:id="3">
    <w:p w:rsidR="00550348" w:rsidRPr="00550348" w:rsidRDefault="00550348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50348">
        <w:rPr>
          <w:sz w:val="16"/>
          <w:szCs w:val="16"/>
        </w:rPr>
        <w:t>Specificare estremi del finanziamento</w:t>
      </w:r>
      <w:r>
        <w:rPr>
          <w:sz w:val="16"/>
          <w:szCs w:val="16"/>
        </w:rPr>
        <w:t>.</w:t>
      </w:r>
    </w:p>
  </w:footnote>
  <w:footnote w:id="4">
    <w:p w:rsidR="00550348" w:rsidRPr="00550348" w:rsidRDefault="00550348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50348">
        <w:rPr>
          <w:sz w:val="16"/>
          <w:szCs w:val="16"/>
        </w:rPr>
        <w:t>Il c/c bancario o postale deve essere intestato al richiedente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57" w:rsidRDefault="00783757" w:rsidP="0078375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57" w:rsidRDefault="00F16444" w:rsidP="007837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88E3FA" wp14:editId="479EC7CF">
          <wp:extent cx="2358000" cy="972000"/>
          <wp:effectExtent l="0" t="0" r="444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SUGI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809"/>
    <w:multiLevelType w:val="hybridMultilevel"/>
    <w:tmpl w:val="81E47A04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ED1"/>
    <w:multiLevelType w:val="hybridMultilevel"/>
    <w:tmpl w:val="B9B27160"/>
    <w:lvl w:ilvl="0" w:tplc="19065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386222"/>
    <w:multiLevelType w:val="hybridMultilevel"/>
    <w:tmpl w:val="6DFCF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E91"/>
    <w:multiLevelType w:val="hybridMultilevel"/>
    <w:tmpl w:val="4E940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3D6D"/>
    <w:multiLevelType w:val="hybridMultilevel"/>
    <w:tmpl w:val="E146ECA0"/>
    <w:lvl w:ilvl="0" w:tplc="24D67C3C">
      <w:start w:val="4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02CD"/>
    <w:multiLevelType w:val="hybridMultilevel"/>
    <w:tmpl w:val="1EF86876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F3E64"/>
    <w:multiLevelType w:val="hybridMultilevel"/>
    <w:tmpl w:val="8324812A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E3814"/>
    <w:multiLevelType w:val="hybridMultilevel"/>
    <w:tmpl w:val="1CA2C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61B2"/>
    <w:multiLevelType w:val="hybridMultilevel"/>
    <w:tmpl w:val="8E7001F6"/>
    <w:lvl w:ilvl="0" w:tplc="24D67C3C">
      <w:start w:val="4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1F01"/>
    <w:multiLevelType w:val="hybridMultilevel"/>
    <w:tmpl w:val="B2FE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5EF6"/>
    <w:multiLevelType w:val="multilevel"/>
    <w:tmpl w:val="AAB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82CB3"/>
    <w:multiLevelType w:val="multilevel"/>
    <w:tmpl w:val="83BE9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80B2F"/>
    <w:multiLevelType w:val="hybridMultilevel"/>
    <w:tmpl w:val="86E43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94571"/>
    <w:multiLevelType w:val="hybridMultilevel"/>
    <w:tmpl w:val="8BD4AE1E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00066"/>
    <w:multiLevelType w:val="hybridMultilevel"/>
    <w:tmpl w:val="E35E52DA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244F1"/>
    <w:multiLevelType w:val="multilevel"/>
    <w:tmpl w:val="1A86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91828"/>
    <w:multiLevelType w:val="hybridMultilevel"/>
    <w:tmpl w:val="C6C4D3D8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D7809"/>
    <w:multiLevelType w:val="hybridMultilevel"/>
    <w:tmpl w:val="B0B0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B7DE2"/>
    <w:multiLevelType w:val="hybridMultilevel"/>
    <w:tmpl w:val="2B3E64EE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e7VL7Arb/Jih9HvH3w77zI+3xM=" w:salt="01I++JOfZJpv7JCFojBh/Q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E9"/>
    <w:rsid w:val="000253F9"/>
    <w:rsid w:val="00042F5A"/>
    <w:rsid w:val="000810AF"/>
    <w:rsid w:val="000842D6"/>
    <w:rsid w:val="000B15EA"/>
    <w:rsid w:val="001071F7"/>
    <w:rsid w:val="00170247"/>
    <w:rsid w:val="001809E9"/>
    <w:rsid w:val="002276BD"/>
    <w:rsid w:val="002534C8"/>
    <w:rsid w:val="002A20A4"/>
    <w:rsid w:val="002C49AE"/>
    <w:rsid w:val="002C750A"/>
    <w:rsid w:val="00323575"/>
    <w:rsid w:val="00386276"/>
    <w:rsid w:val="003E0AA8"/>
    <w:rsid w:val="00417791"/>
    <w:rsid w:val="00425F02"/>
    <w:rsid w:val="004410AB"/>
    <w:rsid w:val="00504526"/>
    <w:rsid w:val="00514ECA"/>
    <w:rsid w:val="00550348"/>
    <w:rsid w:val="00576927"/>
    <w:rsid w:val="00601302"/>
    <w:rsid w:val="00606C8C"/>
    <w:rsid w:val="00645F27"/>
    <w:rsid w:val="006A1980"/>
    <w:rsid w:val="00740246"/>
    <w:rsid w:val="00783757"/>
    <w:rsid w:val="00834A76"/>
    <w:rsid w:val="008572A7"/>
    <w:rsid w:val="008A4C37"/>
    <w:rsid w:val="008C2BCA"/>
    <w:rsid w:val="0096554F"/>
    <w:rsid w:val="009949F2"/>
    <w:rsid w:val="009B1B9A"/>
    <w:rsid w:val="009C7A8E"/>
    <w:rsid w:val="009D2459"/>
    <w:rsid w:val="00A14251"/>
    <w:rsid w:val="00A21DCD"/>
    <w:rsid w:val="00A91F4B"/>
    <w:rsid w:val="00AB0E55"/>
    <w:rsid w:val="00B01C15"/>
    <w:rsid w:val="00BC3C68"/>
    <w:rsid w:val="00BD38CB"/>
    <w:rsid w:val="00C30683"/>
    <w:rsid w:val="00C70600"/>
    <w:rsid w:val="00C930E6"/>
    <w:rsid w:val="00C93B10"/>
    <w:rsid w:val="00CC5621"/>
    <w:rsid w:val="00D02F53"/>
    <w:rsid w:val="00D06C2D"/>
    <w:rsid w:val="00D16EFF"/>
    <w:rsid w:val="00D17DA0"/>
    <w:rsid w:val="00D24EAA"/>
    <w:rsid w:val="00D85F38"/>
    <w:rsid w:val="00DC5F61"/>
    <w:rsid w:val="00DF71F2"/>
    <w:rsid w:val="00E2229A"/>
    <w:rsid w:val="00E55153"/>
    <w:rsid w:val="00EB6E4D"/>
    <w:rsid w:val="00EF1336"/>
    <w:rsid w:val="00F16444"/>
    <w:rsid w:val="00F3684E"/>
    <w:rsid w:val="00F44EFA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51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1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51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51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757"/>
  </w:style>
  <w:style w:type="paragraph" w:styleId="Pidipagina">
    <w:name w:val="footer"/>
    <w:basedOn w:val="Normale"/>
    <w:link w:val="Pidipagina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757"/>
  </w:style>
  <w:style w:type="character" w:styleId="Testosegnaposto">
    <w:name w:val="Placeholder Text"/>
    <w:basedOn w:val="Carpredefinitoparagrafo"/>
    <w:uiPriority w:val="99"/>
    <w:semiHidden/>
    <w:rsid w:val="00F368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51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1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51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51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757"/>
  </w:style>
  <w:style w:type="paragraph" w:styleId="Pidipagina">
    <w:name w:val="footer"/>
    <w:basedOn w:val="Normale"/>
    <w:link w:val="Pidipagina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757"/>
  </w:style>
  <w:style w:type="character" w:styleId="Testosegnaposto">
    <w:name w:val="Placeholder Text"/>
    <w:basedOn w:val="Carpredefinitoparagrafo"/>
    <w:uiPriority w:val="99"/>
    <w:semiHidden/>
    <w:rsid w:val="00F36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976E-D92D-4E6C-9E1A-5A9A6251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concessione di contributi agli enti del Terzo settore per il sostegno del sistema di mobilità ed accessibilità a favore delle persone con disabilità</vt:lpstr>
    </vt:vector>
  </TitlesOfParts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concessione di contributi agli enti del Terzo settore per il sostegno del sistema di mobilità ed accessibilità a favore delle persone con disabilità</dc:title>
  <dc:creator>Area Welfare di Comunità</dc:creator>
  <cp:lastPrinted>2020-01-28T10:50:00Z</cp:lastPrinted>
  <dcterms:created xsi:type="dcterms:W3CDTF">2020-01-28T11:37:00Z</dcterms:created>
  <dcterms:modified xsi:type="dcterms:W3CDTF">2020-01-28T11:37:00Z</dcterms:modified>
</cp:coreProperties>
</file>